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42D" w:rsidRDefault="00FE742D" w:rsidP="00FE742D">
      <w:pPr>
        <w:rPr>
          <w:b/>
          <w:bCs/>
          <w:iCs/>
        </w:rPr>
      </w:pPr>
    </w:p>
    <w:p w:rsidR="00862BED" w:rsidRDefault="00862BED" w:rsidP="00931C54">
      <w:pPr>
        <w:rPr>
          <w:b/>
          <w:bCs/>
          <w:iCs/>
        </w:rPr>
      </w:pPr>
    </w:p>
    <w:p w:rsidR="00862BED" w:rsidRDefault="00862BED" w:rsidP="00931C54">
      <w:pPr>
        <w:rPr>
          <w:b/>
          <w:bCs/>
          <w:iCs/>
        </w:rPr>
      </w:pPr>
    </w:p>
    <w:p w:rsidR="00862BED" w:rsidRDefault="00862BED" w:rsidP="00931C54">
      <w:pPr>
        <w:rPr>
          <w:b/>
          <w:bCs/>
          <w:iCs/>
        </w:rPr>
      </w:pPr>
    </w:p>
    <w:p w:rsidR="00862BED" w:rsidRDefault="00862BED" w:rsidP="00931C54">
      <w:pPr>
        <w:rPr>
          <w:b/>
          <w:bCs/>
          <w:iCs/>
        </w:rPr>
      </w:pPr>
    </w:p>
    <w:p w:rsidR="00862BED" w:rsidRDefault="00862BED" w:rsidP="00931C54">
      <w:pPr>
        <w:rPr>
          <w:b/>
          <w:bCs/>
          <w:iCs/>
        </w:rPr>
      </w:pPr>
    </w:p>
    <w:p w:rsidR="00862BED" w:rsidRDefault="00862BED" w:rsidP="00931C54">
      <w:pPr>
        <w:rPr>
          <w:b/>
          <w:bCs/>
          <w:iCs/>
        </w:rPr>
      </w:pPr>
    </w:p>
    <w:p w:rsidR="00931C54" w:rsidRDefault="00931C54" w:rsidP="00931C54">
      <w:pPr>
        <w:rPr>
          <w:b/>
          <w:bCs/>
          <w:iCs/>
        </w:rPr>
      </w:pPr>
      <w:r>
        <w:rPr>
          <w:b/>
          <w:bCs/>
          <w:iCs/>
        </w:rPr>
        <w:t>GRADONAČELNIK</w:t>
      </w:r>
    </w:p>
    <w:p w:rsidR="00931C54" w:rsidRDefault="00931C54" w:rsidP="00931C54">
      <w:pPr>
        <w:pStyle w:val="Naslov1"/>
        <w:rPr>
          <w:rFonts w:ascii="Times New Roman" w:hAnsi="Times New Roman" w:cs="Times New Roman"/>
          <w:i w:val="0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KLASA: 940-01/1</w:t>
      </w:r>
      <w:r w:rsidR="00AF3C2C"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9-01/10</w:t>
      </w:r>
    </w:p>
    <w:p w:rsidR="00931C54" w:rsidRDefault="00931C54" w:rsidP="00931C54">
      <w:pPr>
        <w:pStyle w:val="Naslov3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URBROJ: 2188/01-02-1</w:t>
      </w:r>
      <w:r w:rsidR="00AF3C2C">
        <w:rPr>
          <w:rFonts w:ascii="Times New Roman" w:hAnsi="Times New Roman" w:cs="Times New Roman"/>
          <w:i w:val="0"/>
          <w:iCs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-1</w:t>
      </w:r>
    </w:p>
    <w:p w:rsidR="00931C54" w:rsidRDefault="00931C54" w:rsidP="00931C54">
      <w:pPr>
        <w:rPr>
          <w:iCs/>
        </w:rPr>
      </w:pPr>
      <w:r>
        <w:rPr>
          <w:iCs/>
        </w:rPr>
        <w:t xml:space="preserve">Vinkovci, </w:t>
      </w:r>
      <w:r w:rsidR="00AF3C2C">
        <w:rPr>
          <w:iCs/>
        </w:rPr>
        <w:t>28. siječnja 2019</w:t>
      </w:r>
      <w:r>
        <w:rPr>
          <w:iCs/>
        </w:rPr>
        <w:t>. god.</w:t>
      </w:r>
    </w:p>
    <w:p w:rsidR="00931C54" w:rsidRDefault="00931C54" w:rsidP="00931C54">
      <w:pPr>
        <w:rPr>
          <w:iCs/>
        </w:rPr>
      </w:pPr>
    </w:p>
    <w:p w:rsidR="00931C54" w:rsidRDefault="00931C54" w:rsidP="00931C54">
      <w:pPr>
        <w:pStyle w:val="Uvuenotijeloteksta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Temeljem članka 35. Zakona o vlasništvu i drugim stvarnim pravima (“Narodne novine” br. 91/96, 68/98, 137/99, 22/00, 73/00, 114/01, 79/06, 141/06, 146/08, 38/09, 153/09, 143/12, 152/14 i </w:t>
      </w:r>
      <w:r>
        <w:t>81/15-pročišćeni tekst</w:t>
      </w:r>
      <w:r>
        <w:rPr>
          <w:rFonts w:ascii="Times New Roman" w:hAnsi="Times New Roman"/>
          <w:szCs w:val="24"/>
        </w:rPr>
        <w:t>), članka 6. Zakona o zakupu i kupoprodaji poslovnoga prostora (“Narodne novine” br. 125/11</w:t>
      </w:r>
      <w:r w:rsidR="00801FC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64/15</w:t>
      </w:r>
      <w:r w:rsidR="00801FC3">
        <w:rPr>
          <w:rFonts w:ascii="Times New Roman" w:hAnsi="Times New Roman"/>
          <w:szCs w:val="24"/>
        </w:rPr>
        <w:t xml:space="preserve"> i 112/18</w:t>
      </w:r>
      <w:r>
        <w:rPr>
          <w:rFonts w:ascii="Times New Roman" w:hAnsi="Times New Roman"/>
          <w:szCs w:val="24"/>
        </w:rPr>
        <w:t>), članka 2. i 14. Odluke o gospodarenju nekretninama u vlasništvu Grada Vinkovaca (“Službeni glasnik” Grada Vinkovaca br. 7/99 i 2/09.), članka 3. Odluke o zakupu poslovnog prostora u vlasništvu Grada Vinkovaca (“Službeni glasnik” Grada Vinkovaca br. 7/99 i 2/09), temeljem ranije donesenih važećih Zaključaka, te Zaključaka KLASA: 944-15/11-01/27, URBROJ: 2188/01-02-11-1, od 12. travnja 2011. god., KLASA: 944-15/12-01/91, URBROJ: 2188/01-02-12-1, od 01. listopada 2012. god., KLASA: 944-15/12-01/102, URBROJ: 2188/01-02-17-6, od 20. listopada 2017. god., KLASA: 944-15/18-01/56, URBROJ: 2188/01-02-18-1, KLASA: 940-01/16-01/05, URBROJ: 2188/01-02-18-6, KLASA: 372-03/18-01/22, URBROJ: 2188/01-02-18-1,</w:t>
      </w:r>
      <w:r w:rsidRPr="00C7231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KLASA: 372-03/18-01/22, URBROJ: 2188/01-02-18-2, svi od 11. lipnja 2018. god</w:t>
      </w:r>
      <w:r w:rsidR="00AF3C2C">
        <w:rPr>
          <w:rFonts w:ascii="Times New Roman" w:hAnsi="Times New Roman"/>
          <w:szCs w:val="24"/>
        </w:rPr>
        <w:t>., KLASA: 944-01/14-01/29, URBROJ: 2188/01-02-19-5, od 28. siječnja 2019. god.</w:t>
      </w:r>
      <w:r>
        <w:rPr>
          <w:rFonts w:ascii="Times New Roman" w:hAnsi="Times New Roman"/>
          <w:szCs w:val="24"/>
        </w:rPr>
        <w:t xml:space="preserve">, Gradonačelnik Grada Vinkovaca  </w:t>
      </w:r>
      <w:r>
        <w:rPr>
          <w:rFonts w:ascii="Times New Roman" w:hAnsi="Times New Roman"/>
          <w:b/>
          <w:szCs w:val="24"/>
        </w:rPr>
        <w:t>r a s p i s u j e</w:t>
      </w:r>
    </w:p>
    <w:p w:rsidR="00931C54" w:rsidRDefault="00931C54" w:rsidP="00931C54">
      <w:pPr>
        <w:pStyle w:val="Naslov5"/>
        <w:jc w:val="left"/>
        <w:rPr>
          <w:rFonts w:ascii="Times New Roman" w:hAnsi="Times New Roman" w:cs="Times New Roman"/>
          <w:bCs/>
          <w:i w:val="0"/>
          <w:iCs/>
          <w:sz w:val="24"/>
          <w:szCs w:val="24"/>
        </w:rPr>
      </w:pPr>
    </w:p>
    <w:p w:rsidR="00931C54" w:rsidRDefault="00931C54" w:rsidP="00931C54">
      <w:pPr>
        <w:pStyle w:val="Naslov5"/>
        <w:rPr>
          <w:rFonts w:ascii="Times New Roman" w:hAnsi="Times New Roman" w:cs="Times New Roman"/>
          <w:bCs/>
          <w:i w:val="0"/>
          <w:iCs/>
          <w:sz w:val="24"/>
          <w:szCs w:val="24"/>
        </w:rPr>
      </w:pPr>
    </w:p>
    <w:p w:rsidR="00931C54" w:rsidRDefault="00931C54" w:rsidP="00931C54">
      <w:pPr>
        <w:pStyle w:val="Naslov5"/>
        <w:rPr>
          <w:rFonts w:ascii="Times New Roman" w:hAnsi="Times New Roman" w:cs="Times New Roman"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/>
          <w:sz w:val="24"/>
          <w:szCs w:val="24"/>
        </w:rPr>
        <w:t>N A T J E Č A J</w:t>
      </w:r>
    </w:p>
    <w:p w:rsidR="00931C54" w:rsidRDefault="00931C54" w:rsidP="00931C54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za zakup nekretnina u vlasništvu Grada Vinkovaca </w:t>
      </w:r>
    </w:p>
    <w:p w:rsidR="00931C54" w:rsidRDefault="00931C54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I.</w:t>
      </w:r>
    </w:p>
    <w:p w:rsidR="00931C54" w:rsidRDefault="00931C54" w:rsidP="00931C54">
      <w:pPr>
        <w:pStyle w:val="Tijeloteksta2"/>
        <w:rPr>
          <w:rFonts w:ascii="Times New Roman" w:hAnsi="Times New Roman"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ab/>
      </w:r>
      <w:r>
        <w:rPr>
          <w:rFonts w:ascii="Times New Roman" w:hAnsi="Times New Roman"/>
          <w:bCs/>
          <w:i w:val="0"/>
          <w:iCs/>
          <w:sz w:val="24"/>
          <w:szCs w:val="24"/>
        </w:rPr>
        <w:t>Raspisuje se natječaj za:</w:t>
      </w:r>
    </w:p>
    <w:p w:rsidR="00931C54" w:rsidRDefault="00931C54" w:rsidP="00931C54">
      <w:pPr>
        <w:pStyle w:val="Tijeloteksta"/>
        <w:ind w:left="66"/>
        <w:rPr>
          <w:rFonts w:ascii="Times New Roman" w:hAnsi="Times New Roman"/>
          <w:b/>
          <w:bCs/>
        </w:rPr>
      </w:pPr>
    </w:p>
    <w:p w:rsidR="00931C54" w:rsidRDefault="00931C54" w:rsidP="00931C54">
      <w:pPr>
        <w:pStyle w:val="Tijeloteksta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Davanje  u zakup poslovnih prostora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/>
          <w:bCs/>
        </w:rPr>
        <w:t>u vlasništvu Grada Vinkovaca i to:</w:t>
      </w:r>
    </w:p>
    <w:p w:rsidR="00931C54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</w:p>
    <w:p w:rsidR="00931C54" w:rsidRDefault="00931C54" w:rsidP="00931C54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a) poslovni prostor u Vinkovcima, u Ulici bana Josipa Jelačića 34, površine </w:t>
      </w:r>
      <w:smartTag w:uri="urn:schemas-microsoft-com:office:smarttags" w:element="metricconverter">
        <w:smartTagPr>
          <w:attr w:name="ProductID" w:val="30,69 m²"/>
        </w:smartTagPr>
        <w:r>
          <w:rPr>
            <w:b/>
            <w:bCs/>
          </w:rPr>
          <w:t>30,69 m²</w:t>
        </w:r>
      </w:smartTag>
      <w:r>
        <w:rPr>
          <w:b/>
          <w:bCs/>
        </w:rPr>
        <w:t xml:space="preserve">, </w:t>
      </w:r>
      <w:r>
        <w:rPr>
          <w:bCs/>
        </w:rPr>
        <w:t xml:space="preserve">koji se nalazi desno od ulaza u prizemlju zgrade izgrađene na k.č.br. 3037, upisane u zk.ul.br. 2068, k.o. Vinkovci, energetski certifikat-razred F, po početnom iznosu mjesečne zakupnine od </w:t>
      </w:r>
      <w:r>
        <w:rPr>
          <w:b/>
          <w:bCs/>
        </w:rPr>
        <w:t>1.381,05 kuna bez PDV-a,</w:t>
      </w:r>
    </w:p>
    <w:p w:rsidR="00931C54" w:rsidRDefault="00931C54" w:rsidP="00931C54">
      <w:pPr>
        <w:pStyle w:val="Tijeloteksta2"/>
        <w:ind w:left="705"/>
        <w:rPr>
          <w:rFonts w:ascii="Times New Roman" w:hAnsi="Times New Roman"/>
          <w:i w:val="0"/>
          <w:iCs/>
          <w:sz w:val="24"/>
          <w:szCs w:val="24"/>
        </w:rPr>
      </w:pPr>
    </w:p>
    <w:p w:rsidR="00931C54" w:rsidRDefault="00931C54" w:rsidP="00931C54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b) poslovni prostor u Vinkovcima, u Ulici bana Josipa Jelačića 34, površine </w:t>
      </w:r>
      <w:smartTag w:uri="urn:schemas-microsoft-com:office:smarttags" w:element="metricconverter">
        <w:smartTagPr>
          <w:attr w:name="ProductID" w:val="29,73 m²"/>
        </w:smartTagPr>
        <w:r>
          <w:rPr>
            <w:b/>
            <w:bCs/>
          </w:rPr>
          <w:t>29,73 m²</w:t>
        </w:r>
      </w:smartTag>
      <w:r>
        <w:rPr>
          <w:b/>
          <w:bCs/>
        </w:rPr>
        <w:t xml:space="preserve">, </w:t>
      </w:r>
      <w:r>
        <w:rPr>
          <w:bCs/>
        </w:rPr>
        <w:t xml:space="preserve">koji se nalazi lijevo od ulaza u prizemlju zgrade izgrađene na k.č.br. 3037, upisane u zk.ul.br. 2068, k.o. Vinkovci, energetski certifikat-razred F, po početnom iznosu mjesečne zakupnine od </w:t>
      </w:r>
      <w:r w:rsidRPr="009B5AB2">
        <w:rPr>
          <w:b/>
          <w:bCs/>
        </w:rPr>
        <w:t>1.</w:t>
      </w:r>
      <w:r>
        <w:rPr>
          <w:b/>
          <w:bCs/>
        </w:rPr>
        <w:t>337,85 kuna bez PDV-a,</w:t>
      </w:r>
    </w:p>
    <w:p w:rsidR="00931C54" w:rsidRDefault="00931C54" w:rsidP="00931C54"/>
    <w:p w:rsidR="00931C54" w:rsidRDefault="00931C54" w:rsidP="00AF3C2C">
      <w:pPr>
        <w:ind w:right="26" w:firstLine="708"/>
        <w:jc w:val="both"/>
        <w:rPr>
          <w:b/>
          <w:bCs/>
        </w:rPr>
      </w:pPr>
      <w:r>
        <w:rPr>
          <w:b/>
        </w:rPr>
        <w:t>c</w:t>
      </w:r>
      <w:r>
        <w:rPr>
          <w:b/>
          <w:bCs/>
          <w:iCs/>
        </w:rPr>
        <w:t xml:space="preserve">) poslovni prostor u Mirkovcima, Trg N. Tesle 4, površine </w:t>
      </w:r>
      <w:smartTag w:uri="urn:schemas-microsoft-com:office:smarttags" w:element="metricconverter">
        <w:smartTagPr>
          <w:attr w:name="ProductID" w:val="2687 m²"/>
        </w:smartTagPr>
        <w:r>
          <w:rPr>
            <w:b/>
            <w:bCs/>
            <w:iCs/>
          </w:rPr>
          <w:t>11,30 m</w:t>
        </w:r>
        <w:r>
          <w:rPr>
            <w:b/>
            <w:bCs/>
            <w:iCs/>
            <w:vertAlign w:val="superscript"/>
          </w:rPr>
          <w:t>2</w:t>
        </w:r>
      </w:smartTag>
      <w:r>
        <w:rPr>
          <w:b/>
          <w:bCs/>
          <w:iCs/>
        </w:rPr>
        <w:t>,</w:t>
      </w:r>
      <w:r>
        <w:rPr>
          <w:iCs/>
        </w:rPr>
        <w:t xml:space="preserve"> koji se nalazi u zgradi izgrađenoj na k.č.br. 1036/2, upisane u zk.ul.br. 2158, k.o. Mirkovci, energetski certifikat-razred E, po početnom iznosu mjesečne zakupnine od </w:t>
      </w:r>
      <w:r>
        <w:rPr>
          <w:b/>
          <w:bCs/>
          <w:iCs/>
        </w:rPr>
        <w:t>418,10 kuna</w:t>
      </w:r>
      <w:r>
        <w:rPr>
          <w:b/>
          <w:bCs/>
        </w:rPr>
        <w:t xml:space="preserve"> bez PDV-a,</w:t>
      </w:r>
    </w:p>
    <w:p w:rsidR="00AF3C2C" w:rsidRDefault="00AF3C2C" w:rsidP="00AF3C2C">
      <w:pPr>
        <w:ind w:right="26" w:firstLine="708"/>
        <w:jc w:val="both"/>
        <w:rPr>
          <w:b/>
          <w:bCs/>
        </w:rPr>
      </w:pPr>
      <w:r>
        <w:rPr>
          <w:b/>
        </w:rPr>
        <w:lastRenderedPageBreak/>
        <w:t xml:space="preserve">d) poslovni prostor u Mirkovcima, Trg N. Tesle 4, površine </w:t>
      </w:r>
      <w:smartTag w:uri="urn:schemas-microsoft-com:office:smarttags" w:element="metricconverter">
        <w:smartTagPr>
          <w:attr w:name="ProductID" w:val="29,00 m2"/>
        </w:smartTagPr>
        <w:r>
          <w:rPr>
            <w:b/>
          </w:rPr>
          <w:t>29,00 m</w:t>
        </w:r>
        <w:r>
          <w:rPr>
            <w:b/>
            <w:vertAlign w:val="superscript"/>
          </w:rPr>
          <w:t>2</w:t>
        </w:r>
      </w:smartTag>
      <w:r>
        <w:rPr>
          <w:b/>
        </w:rPr>
        <w:t>,</w:t>
      </w:r>
      <w:r>
        <w:t xml:space="preserve"> koji se nalazi u zgradi izgrađenoj na k.č.br. 1036/2, upisane u zk.ul.br. 2158, k.o. Mirkovci, energetski certifikat-razred D, po početnom iznosu mjesečne zakupnine od </w:t>
      </w:r>
      <w:r>
        <w:rPr>
          <w:b/>
        </w:rPr>
        <w:t>1.073,00 kuna</w:t>
      </w:r>
      <w:r>
        <w:rPr>
          <w:b/>
          <w:bCs/>
        </w:rPr>
        <w:t xml:space="preserve"> bez PDV-a,</w:t>
      </w:r>
    </w:p>
    <w:p w:rsidR="00AF3C2C" w:rsidRDefault="00AF3C2C" w:rsidP="00666223">
      <w:pPr>
        <w:jc w:val="both"/>
      </w:pPr>
    </w:p>
    <w:p w:rsidR="00AF3C2C" w:rsidRDefault="00DF2AEF" w:rsidP="00AF3C2C">
      <w:pPr>
        <w:ind w:firstLine="708"/>
        <w:jc w:val="both"/>
      </w:pPr>
      <w:r>
        <w:rPr>
          <w:b/>
          <w:bCs/>
        </w:rPr>
        <w:t>e</w:t>
      </w:r>
      <w:r w:rsidR="00AF3C2C">
        <w:rPr>
          <w:b/>
          <w:bCs/>
        </w:rPr>
        <w:t>) poslovni prostor u Mirkovcima, Trg N. Tesle 4</w:t>
      </w:r>
      <w:r w:rsidR="00AF3C2C">
        <w:t xml:space="preserve">, </w:t>
      </w:r>
      <w:r w:rsidR="00AF3C2C">
        <w:rPr>
          <w:b/>
          <w:bCs/>
        </w:rPr>
        <w:t xml:space="preserve">površine </w:t>
      </w:r>
      <w:smartTag w:uri="urn:schemas-microsoft-com:office:smarttags" w:element="metricconverter">
        <w:smartTagPr>
          <w:attr w:name="ProductID" w:val="3,50 m2"/>
        </w:smartTagPr>
        <w:r w:rsidR="00AF3C2C">
          <w:rPr>
            <w:b/>
            <w:bCs/>
          </w:rPr>
          <w:t>3,50 m</w:t>
        </w:r>
        <w:r w:rsidR="00AF3C2C">
          <w:rPr>
            <w:b/>
            <w:bCs/>
            <w:vertAlign w:val="superscript"/>
          </w:rPr>
          <w:t>2</w:t>
        </w:r>
      </w:smartTag>
      <w:r w:rsidR="00AF3C2C">
        <w:t xml:space="preserve">, koji se nalazi u zgradi izgrađenoj na k.č.br. 1036/2, upisane u zk.ul.br. 2158, k.o. Mirkovci, energetski certifikat-razred E, po početnom iznosu mjesečne zakupnine od </w:t>
      </w:r>
      <w:r w:rsidR="00AF3C2C">
        <w:rPr>
          <w:b/>
          <w:bCs/>
        </w:rPr>
        <w:t>129,50 kuna</w:t>
      </w:r>
      <w:r w:rsidR="00AF3C2C">
        <w:rPr>
          <w:b/>
          <w:iCs/>
        </w:rPr>
        <w:t xml:space="preserve"> bez</w:t>
      </w:r>
      <w:r w:rsidR="00AF3C2C">
        <w:rPr>
          <w:iCs/>
        </w:rPr>
        <w:t xml:space="preserve"> </w:t>
      </w:r>
      <w:r w:rsidR="00AF3C2C">
        <w:rPr>
          <w:b/>
          <w:bCs/>
        </w:rPr>
        <w:t>PDV-a,</w:t>
      </w:r>
    </w:p>
    <w:p w:rsidR="00931C54" w:rsidRDefault="00931C54" w:rsidP="00931C54">
      <w:pPr>
        <w:jc w:val="both"/>
      </w:pPr>
    </w:p>
    <w:p w:rsidR="00931C54" w:rsidRDefault="00DF2AEF" w:rsidP="00931C54">
      <w:pPr>
        <w:ind w:firstLine="708"/>
        <w:jc w:val="both"/>
        <w:rPr>
          <w:b/>
          <w:bCs/>
        </w:rPr>
      </w:pPr>
      <w:r>
        <w:rPr>
          <w:b/>
          <w:bCs/>
          <w:iCs/>
        </w:rPr>
        <w:t>f</w:t>
      </w:r>
      <w:r w:rsidR="00931C54">
        <w:rPr>
          <w:b/>
          <w:bCs/>
          <w:iCs/>
        </w:rPr>
        <w:t>) poslovni prostor u Vinkovcima, u ulici A. Stepinca 90,</w:t>
      </w:r>
      <w:r w:rsidR="00931C54">
        <w:rPr>
          <w:iCs/>
        </w:rPr>
        <w:t xml:space="preserve"> </w:t>
      </w:r>
      <w:r w:rsidR="00931C54">
        <w:rPr>
          <w:b/>
          <w:bCs/>
          <w:iCs/>
        </w:rPr>
        <w:t xml:space="preserve">površine </w:t>
      </w:r>
      <w:smartTag w:uri="urn:schemas-microsoft-com:office:smarttags" w:element="metricconverter">
        <w:smartTagPr>
          <w:attr w:name="ProductID" w:val="2687 m²"/>
        </w:smartTagPr>
        <w:r w:rsidR="00931C54">
          <w:rPr>
            <w:b/>
            <w:bCs/>
            <w:iCs/>
          </w:rPr>
          <w:t>40,00 m</w:t>
        </w:r>
        <w:r w:rsidR="00931C54">
          <w:rPr>
            <w:b/>
            <w:bCs/>
            <w:iCs/>
            <w:vertAlign w:val="superscript"/>
          </w:rPr>
          <w:t>2</w:t>
        </w:r>
      </w:smartTag>
      <w:r w:rsidR="00931C54">
        <w:rPr>
          <w:iCs/>
        </w:rPr>
        <w:t xml:space="preserve">, koji se nalazi u zgradi izgrađenoj na k.č.br. 874/1, upisane u zk.ul.br. 303, k.o. V. N. Selo, energetski certifikat-razred G, po početnom iznosu mjesečne zakupnine od </w:t>
      </w:r>
      <w:r w:rsidR="00931C54">
        <w:rPr>
          <w:b/>
          <w:bCs/>
          <w:iCs/>
        </w:rPr>
        <w:t>1.480,00 kuna</w:t>
      </w:r>
      <w:r w:rsidR="00931C54">
        <w:rPr>
          <w:b/>
          <w:bCs/>
        </w:rPr>
        <w:t xml:space="preserve"> bez PDV-a.</w:t>
      </w:r>
    </w:p>
    <w:p w:rsidR="00931C54" w:rsidRDefault="00931C54" w:rsidP="00931C54">
      <w:pPr>
        <w:ind w:firstLine="708"/>
        <w:jc w:val="both"/>
        <w:rPr>
          <w:b/>
          <w:bCs/>
        </w:rPr>
      </w:pPr>
    </w:p>
    <w:p w:rsidR="00AF3C2C" w:rsidRDefault="00AF3C2C" w:rsidP="00931C54">
      <w:pPr>
        <w:ind w:firstLine="708"/>
        <w:jc w:val="both"/>
        <w:rPr>
          <w:b/>
        </w:rPr>
      </w:pPr>
    </w:p>
    <w:p w:rsidR="00AF3C2C" w:rsidRDefault="00AF3C2C" w:rsidP="00AF3C2C">
      <w:pPr>
        <w:ind w:firstLine="708"/>
        <w:jc w:val="both"/>
        <w:rPr>
          <w:b/>
          <w:bCs/>
        </w:rPr>
      </w:pPr>
      <w:r>
        <w:rPr>
          <w:b/>
        </w:rPr>
        <w:t>Najpovoljnijim ponuditeljima na natječaju smanjit će se za 25 % ponuđeni iznos mjesečne zakupnine, sukladno</w:t>
      </w:r>
      <w:r>
        <w:rPr>
          <w:b/>
          <w:bCs/>
        </w:rPr>
        <w:t xml:space="preserve"> Zaključku Gradonačelnika Grada Vinkovaca, od 10. veljače 2014. god., a smanjenje će trajati do njegovog ukidanja ovisno o gospodarskim kretanjima u Gradu Vinkovcima i Republici Hrvatskoj.</w:t>
      </w:r>
    </w:p>
    <w:p w:rsidR="00AF3C2C" w:rsidRDefault="00AF3C2C" w:rsidP="00AF3C2C">
      <w:pPr>
        <w:ind w:firstLine="708"/>
        <w:jc w:val="both"/>
        <w:rPr>
          <w:iCs/>
        </w:rPr>
      </w:pPr>
      <w:r>
        <w:rPr>
          <w:bCs/>
        </w:rPr>
        <w:t>Na iznos mjesečne zakupnine utvrđen na gore navedeni način obračunavat će se zakonska stopa PDV-a.</w:t>
      </w:r>
    </w:p>
    <w:p w:rsidR="00AF3C2C" w:rsidRDefault="00AF3C2C" w:rsidP="00931C54">
      <w:pPr>
        <w:ind w:firstLine="708"/>
        <w:jc w:val="both"/>
        <w:rPr>
          <w:b/>
        </w:rPr>
      </w:pPr>
    </w:p>
    <w:p w:rsidR="00931C54" w:rsidRPr="00422620" w:rsidRDefault="00AF3C2C" w:rsidP="00931C54">
      <w:pPr>
        <w:ind w:firstLine="708"/>
        <w:jc w:val="both"/>
        <w:rPr>
          <w:iCs/>
        </w:rPr>
      </w:pPr>
      <w:r>
        <w:rPr>
          <w:iCs/>
        </w:rPr>
        <w:t>Poslovni prostori daju se u zakup</w:t>
      </w:r>
      <w:r>
        <w:t xml:space="preserve"> u svrhu obavljanja trgovačke djelatnosti, </w:t>
      </w:r>
      <w:r>
        <w:rPr>
          <w:iCs/>
        </w:rPr>
        <w:t>na neodređeno vrijeme</w:t>
      </w:r>
      <w:r w:rsidR="00931C54" w:rsidRPr="00422620">
        <w:rPr>
          <w:iCs/>
        </w:rPr>
        <w:t xml:space="preserve">, osim poslovnih prostora pod točkom </w:t>
      </w:r>
      <w:smartTag w:uri="urn:schemas-microsoft-com:office:smarttags" w:element="metricconverter">
        <w:smartTagPr>
          <w:attr w:name="ProductID" w:val="1. a"/>
        </w:smartTagPr>
        <w:r w:rsidR="00931C54">
          <w:rPr>
            <w:iCs/>
          </w:rPr>
          <w:t>1</w:t>
        </w:r>
        <w:r w:rsidR="00931C54" w:rsidRPr="00422620">
          <w:rPr>
            <w:iCs/>
          </w:rPr>
          <w:t>. a</w:t>
        </w:r>
      </w:smartTag>
      <w:r w:rsidR="00931C54" w:rsidRPr="00422620">
        <w:rPr>
          <w:iCs/>
        </w:rPr>
        <w:t xml:space="preserve">), b) i </w:t>
      </w:r>
      <w:r w:rsidR="000E4DF0">
        <w:rPr>
          <w:iCs/>
        </w:rPr>
        <w:t>f</w:t>
      </w:r>
      <w:r w:rsidR="00931C54" w:rsidRPr="00422620">
        <w:rPr>
          <w:iCs/>
        </w:rPr>
        <w:t xml:space="preserve">) koji se daju u zakup na određeno vrijeme, do okončanja postupka denacionalizacije. </w:t>
      </w:r>
    </w:p>
    <w:p w:rsidR="00931C54" w:rsidRDefault="00931C54" w:rsidP="00931C54">
      <w:pPr>
        <w:jc w:val="both"/>
        <w:rPr>
          <w:iCs/>
        </w:rPr>
      </w:pPr>
    </w:p>
    <w:p w:rsidR="00931C54" w:rsidRPr="00B15942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iCs/>
        </w:rPr>
        <w:tab/>
      </w:r>
      <w:r w:rsidRPr="008D3CDB">
        <w:rPr>
          <w:rFonts w:ascii="Times New Roman" w:hAnsi="Times New Roman"/>
          <w:i w:val="0"/>
          <w:iCs/>
          <w:sz w:val="24"/>
          <w:szCs w:val="24"/>
        </w:rPr>
        <w:t>P</w:t>
      </w:r>
      <w:r w:rsidRPr="00B15942">
        <w:rPr>
          <w:rFonts w:ascii="Times New Roman" w:hAnsi="Times New Roman"/>
          <w:i w:val="0"/>
          <w:iCs/>
          <w:sz w:val="24"/>
          <w:szCs w:val="24"/>
        </w:rPr>
        <w:t>ravo prvenstva na sklapanje ugovora o zakupu poslovnog prostora za obrtničku ili samostalnu profesionalnu djelatnost ako sudjeluje u javnom natječaju i udovolje uvjetima iz najpovoljnije ponude imaju osobe sukladno članku 132. Zakona o hrvatskim braniteljima iz Domovinskog rata i članovima njihovih obitelji („Narodne novine“ br. 121/17), s tim da su dužne priložiti dokaz o svom statusu.</w:t>
      </w:r>
    </w:p>
    <w:p w:rsidR="00931C54" w:rsidRPr="00B15942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 w:rsidRPr="00B15942">
        <w:rPr>
          <w:rFonts w:ascii="Times New Roman" w:hAnsi="Times New Roman"/>
          <w:i w:val="0"/>
          <w:iCs/>
          <w:sz w:val="24"/>
          <w:szCs w:val="24"/>
        </w:rPr>
        <w:tab/>
        <w:t>Poslovni prostor na kojem je zasnovan zakup na temelju prava prvenstva iz ove točke ne može se dati u podzakup.</w:t>
      </w:r>
    </w:p>
    <w:p w:rsidR="00931C54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 w:rsidRPr="00B15942">
        <w:rPr>
          <w:rFonts w:ascii="Times New Roman" w:hAnsi="Times New Roman"/>
          <w:i w:val="0"/>
          <w:iCs/>
          <w:sz w:val="24"/>
          <w:szCs w:val="24"/>
        </w:rPr>
        <w:tab/>
        <w:t>Pravo prvenstva iz ove točke ne može se ostvariti za vrijeme dok traje zakup drugog poslovnog prostora, neovisno po kojoj osnovi je ostvaren.</w:t>
      </w:r>
    </w:p>
    <w:p w:rsidR="00931C54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</w:p>
    <w:p w:rsidR="00931C54" w:rsidRPr="00B15942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ind w:firstLine="708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2. Davanje u zakup neizgrađenog građevinskog zemljišta, radi postavljanja montažnog kioska</w:t>
      </w:r>
      <w:r>
        <w:rPr>
          <w:rFonts w:ascii="Times New Roman" w:hAnsi="Times New Roman"/>
          <w:i w:val="0"/>
          <w:iCs/>
          <w:sz w:val="24"/>
          <w:szCs w:val="24"/>
        </w:rPr>
        <w:t>,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 w:val="0"/>
          <w:sz w:val="24"/>
          <w:szCs w:val="24"/>
        </w:rPr>
        <w:t xml:space="preserve">na vremenski period od 5 godina </w:t>
      </w:r>
      <w:r>
        <w:rPr>
          <w:rFonts w:ascii="Times New Roman" w:hAnsi="Times New Roman"/>
          <w:b/>
          <w:bCs/>
          <w:i w:val="0"/>
          <w:iCs/>
          <w:sz w:val="24"/>
          <w:szCs w:val="24"/>
        </w:rPr>
        <w:t>i to na dijelu:</w:t>
      </w:r>
    </w:p>
    <w:p w:rsidR="00931C54" w:rsidRDefault="00931C54" w:rsidP="00931C54">
      <w:pPr>
        <w:pStyle w:val="Tijeloteksta2"/>
        <w:rPr>
          <w:rFonts w:ascii="Times New Roman" w:hAnsi="Times New Roman"/>
          <w:i w:val="0"/>
          <w:sz w:val="24"/>
          <w:szCs w:val="24"/>
        </w:rPr>
      </w:pPr>
    </w:p>
    <w:p w:rsidR="00653F8C" w:rsidRPr="00653F8C" w:rsidRDefault="00653F8C" w:rsidP="00653F8C">
      <w:pPr>
        <w:pStyle w:val="Tijeloteksta2"/>
        <w:ind w:firstLine="708"/>
        <w:rPr>
          <w:rFonts w:ascii="Times New Roman" w:hAnsi="Times New Roman"/>
          <w:i w:val="0"/>
          <w:sz w:val="24"/>
          <w:szCs w:val="24"/>
        </w:rPr>
      </w:pPr>
      <w:r w:rsidRPr="00653F8C">
        <w:rPr>
          <w:rFonts w:ascii="Times New Roman" w:hAnsi="Times New Roman"/>
          <w:b/>
          <w:bCs/>
          <w:i w:val="0"/>
          <w:sz w:val="24"/>
          <w:szCs w:val="24"/>
        </w:rPr>
        <w:t>a) k.č.br. 2769</w:t>
      </w:r>
      <w:r w:rsidRPr="00653F8C">
        <w:rPr>
          <w:rFonts w:ascii="Times New Roman" w:hAnsi="Times New Roman"/>
          <w:bCs/>
          <w:i w:val="0"/>
          <w:sz w:val="24"/>
          <w:szCs w:val="24"/>
        </w:rPr>
        <w:t xml:space="preserve"> Dvorište u ul. V. Nazora sa </w:t>
      </w:r>
      <w:smartTag w:uri="urn:schemas-microsoft-com:office:smarttags" w:element="metricconverter">
        <w:smartTagPr>
          <w:attr w:name="ProductID" w:val="989 m2"/>
        </w:smartTagPr>
        <w:r w:rsidRPr="00653F8C">
          <w:rPr>
            <w:rFonts w:ascii="Times New Roman" w:hAnsi="Times New Roman"/>
            <w:bCs/>
            <w:i w:val="0"/>
            <w:sz w:val="24"/>
            <w:szCs w:val="24"/>
          </w:rPr>
          <w:t>989 m</w:t>
        </w:r>
        <w:r w:rsidRPr="00653F8C">
          <w:rPr>
            <w:rFonts w:ascii="Times New Roman" w:hAnsi="Times New Roman"/>
            <w:bCs/>
            <w:i w:val="0"/>
            <w:sz w:val="24"/>
            <w:szCs w:val="24"/>
            <w:vertAlign w:val="superscript"/>
          </w:rPr>
          <w:t>2</w:t>
        </w:r>
      </w:smartTag>
      <w:r w:rsidRPr="00653F8C">
        <w:rPr>
          <w:rFonts w:ascii="Times New Roman" w:hAnsi="Times New Roman"/>
          <w:i w:val="0"/>
          <w:sz w:val="24"/>
          <w:szCs w:val="24"/>
        </w:rPr>
        <w:t xml:space="preserve">, upisana u zk.ul.br. 243, k.o. Vinkovci, I. zona, lokacija br. 4, u površini od </w:t>
      </w:r>
      <w:smartTag w:uri="urn:schemas-microsoft-com:office:smarttags" w:element="metricconverter">
        <w:smartTagPr>
          <w:attr w:name="ProductID" w:val="9,00 m2"/>
        </w:smartTagPr>
        <w:r w:rsidRPr="00653F8C">
          <w:rPr>
            <w:rFonts w:ascii="Times New Roman" w:hAnsi="Times New Roman"/>
            <w:i w:val="0"/>
            <w:sz w:val="24"/>
            <w:szCs w:val="24"/>
          </w:rPr>
          <w:t>9,00 m</w:t>
        </w:r>
        <w:r w:rsidRPr="00653F8C">
          <w:rPr>
            <w:rFonts w:ascii="Times New Roman" w:hAnsi="Times New Roman"/>
            <w:i w:val="0"/>
            <w:sz w:val="24"/>
            <w:szCs w:val="24"/>
            <w:vertAlign w:val="superscript"/>
          </w:rPr>
          <w:t>2</w:t>
        </w:r>
      </w:smartTag>
      <w:r w:rsidRPr="00653F8C">
        <w:rPr>
          <w:rFonts w:ascii="Times New Roman" w:hAnsi="Times New Roman"/>
          <w:i w:val="0"/>
          <w:sz w:val="24"/>
          <w:szCs w:val="24"/>
        </w:rPr>
        <w:t xml:space="preserve">, za obavljanje trgovačke djelatnosti (tihe i čiste djelatnosti), po početnom iznosu mjesečne zakupnine od </w:t>
      </w:r>
      <w:r w:rsidRPr="00653F8C">
        <w:rPr>
          <w:rFonts w:ascii="Times New Roman" w:hAnsi="Times New Roman"/>
          <w:b/>
          <w:i w:val="0"/>
          <w:sz w:val="24"/>
          <w:szCs w:val="24"/>
        </w:rPr>
        <w:t>9</w:t>
      </w:r>
      <w:r w:rsidRPr="00653F8C">
        <w:rPr>
          <w:rFonts w:ascii="Times New Roman" w:hAnsi="Times New Roman"/>
          <w:b/>
          <w:bCs/>
          <w:i w:val="0"/>
          <w:sz w:val="24"/>
          <w:szCs w:val="24"/>
        </w:rPr>
        <w:t>00</w:t>
      </w:r>
      <w:r w:rsidRPr="00653F8C">
        <w:rPr>
          <w:rFonts w:ascii="Times New Roman" w:hAnsi="Times New Roman"/>
          <w:b/>
          <w:i w:val="0"/>
          <w:sz w:val="24"/>
          <w:szCs w:val="24"/>
        </w:rPr>
        <w:t xml:space="preserve">,00 </w:t>
      </w:r>
      <w:r w:rsidRPr="00653F8C">
        <w:rPr>
          <w:rFonts w:ascii="Times New Roman" w:hAnsi="Times New Roman"/>
          <w:b/>
          <w:bCs/>
          <w:i w:val="0"/>
          <w:sz w:val="24"/>
          <w:szCs w:val="24"/>
        </w:rPr>
        <w:t>kuna</w:t>
      </w:r>
      <w:r w:rsidRPr="00653F8C">
        <w:rPr>
          <w:rFonts w:ascii="Times New Roman" w:hAnsi="Times New Roman"/>
          <w:bCs/>
          <w:i w:val="0"/>
          <w:sz w:val="24"/>
          <w:szCs w:val="24"/>
        </w:rPr>
        <w:t>,</w:t>
      </w:r>
      <w:r w:rsidRPr="00653F8C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653F8C" w:rsidRPr="00653F8C" w:rsidRDefault="00653F8C" w:rsidP="00653F8C">
      <w:pPr>
        <w:ind w:firstLine="708"/>
        <w:jc w:val="both"/>
        <w:rPr>
          <w:b/>
          <w:bCs/>
        </w:rPr>
      </w:pPr>
    </w:p>
    <w:p w:rsidR="00653F8C" w:rsidRPr="00653F8C" w:rsidRDefault="00653F8C" w:rsidP="00653F8C">
      <w:pPr>
        <w:ind w:firstLine="708"/>
        <w:jc w:val="both"/>
        <w:rPr>
          <w:bCs/>
        </w:rPr>
      </w:pPr>
      <w:r w:rsidRPr="00653F8C">
        <w:rPr>
          <w:b/>
          <w:bCs/>
          <w:iCs/>
        </w:rPr>
        <w:t xml:space="preserve">b) </w:t>
      </w:r>
      <w:bookmarkStart w:id="0" w:name="_Hlk536431490"/>
      <w:r w:rsidRPr="00653F8C">
        <w:rPr>
          <w:b/>
          <w:bCs/>
          <w:iCs/>
        </w:rPr>
        <w:t xml:space="preserve">k.č.br. 6744/1 </w:t>
      </w:r>
      <w:r w:rsidR="000E4DF0">
        <w:rPr>
          <w:bCs/>
          <w:iCs/>
        </w:rPr>
        <w:t>Ulica</w:t>
      </w:r>
      <w:r w:rsidRPr="00653F8C">
        <w:rPr>
          <w:bCs/>
          <w:iCs/>
        </w:rPr>
        <w:t xml:space="preserve"> H. D. </w:t>
      </w:r>
      <w:proofErr w:type="spellStart"/>
      <w:r w:rsidRPr="00653F8C">
        <w:rPr>
          <w:bCs/>
          <w:iCs/>
        </w:rPr>
        <w:t>Genschera</w:t>
      </w:r>
      <w:proofErr w:type="spellEnd"/>
      <w:r w:rsidR="000E4DF0">
        <w:rPr>
          <w:bCs/>
          <w:iCs/>
        </w:rPr>
        <w:t xml:space="preserve"> sa 2620 m², upisana u zk.ul.br. 9753</w:t>
      </w:r>
      <w:r w:rsidRPr="00653F8C">
        <w:rPr>
          <w:bCs/>
          <w:iCs/>
        </w:rPr>
        <w:t xml:space="preserve">, k.o. Vinkovci, I. zona, lokacija br. 1, u površini od </w:t>
      </w:r>
      <w:smartTag w:uri="urn:schemas-microsoft-com:office:smarttags" w:element="metricconverter">
        <w:smartTagPr>
          <w:attr w:name="ProductID" w:val="12,00 m2"/>
        </w:smartTagPr>
        <w:r w:rsidRPr="00653F8C">
          <w:rPr>
            <w:bCs/>
            <w:iCs/>
          </w:rPr>
          <w:t>12,00 m</w:t>
        </w:r>
        <w:r w:rsidRPr="00653F8C">
          <w:rPr>
            <w:bCs/>
            <w:iCs/>
            <w:vertAlign w:val="superscript"/>
          </w:rPr>
          <w:t>2</w:t>
        </w:r>
      </w:smartTag>
      <w:r w:rsidRPr="00653F8C">
        <w:rPr>
          <w:bCs/>
          <w:iCs/>
        </w:rPr>
        <w:t>, za obavljanje djelatnosti priprema i prodaja brze hrane,</w:t>
      </w:r>
      <w:bookmarkEnd w:id="0"/>
      <w:r w:rsidRPr="00653F8C">
        <w:rPr>
          <w:bCs/>
          <w:iCs/>
        </w:rPr>
        <w:t xml:space="preserve"> </w:t>
      </w:r>
      <w:r w:rsidRPr="00653F8C">
        <w:t xml:space="preserve">po početnom iznosu mjesečne zakupnine od </w:t>
      </w:r>
      <w:r w:rsidRPr="00653F8C">
        <w:rPr>
          <w:b/>
        </w:rPr>
        <w:t xml:space="preserve">1.200,00 </w:t>
      </w:r>
      <w:r w:rsidRPr="00653F8C">
        <w:rPr>
          <w:b/>
          <w:bCs/>
        </w:rPr>
        <w:t>kuna</w:t>
      </w:r>
      <w:r>
        <w:rPr>
          <w:bCs/>
        </w:rPr>
        <w:t>,</w:t>
      </w:r>
    </w:p>
    <w:p w:rsidR="00653F8C" w:rsidRPr="00653F8C" w:rsidRDefault="00653F8C" w:rsidP="00653F8C">
      <w:pPr>
        <w:jc w:val="both"/>
      </w:pPr>
    </w:p>
    <w:p w:rsidR="00653F8C" w:rsidRPr="00653F8C" w:rsidRDefault="00653F8C" w:rsidP="00653F8C">
      <w:pPr>
        <w:ind w:firstLine="708"/>
        <w:jc w:val="both"/>
        <w:rPr>
          <w:bCs/>
        </w:rPr>
      </w:pPr>
      <w:r w:rsidRPr="00653F8C">
        <w:rPr>
          <w:b/>
          <w:bCs/>
          <w:iCs/>
        </w:rPr>
        <w:t xml:space="preserve">c) k.č.br. 767/78 </w:t>
      </w:r>
      <w:r w:rsidRPr="00653F8C">
        <w:rPr>
          <w:bCs/>
          <w:iCs/>
        </w:rPr>
        <w:t xml:space="preserve">Ulica Ohridska sa </w:t>
      </w:r>
      <w:smartTag w:uri="urn:schemas-microsoft-com:office:smarttags" w:element="metricconverter">
        <w:smartTagPr>
          <w:attr w:name="ProductID" w:val="18850 m2"/>
        </w:smartTagPr>
        <w:r w:rsidRPr="00653F8C">
          <w:rPr>
            <w:bCs/>
            <w:iCs/>
          </w:rPr>
          <w:t>18850 m</w:t>
        </w:r>
        <w:r w:rsidRPr="00653F8C">
          <w:rPr>
            <w:bCs/>
            <w:iCs/>
            <w:vertAlign w:val="superscript"/>
          </w:rPr>
          <w:t>2</w:t>
        </w:r>
      </w:smartTag>
      <w:r w:rsidRPr="00653F8C">
        <w:rPr>
          <w:bCs/>
          <w:iCs/>
        </w:rPr>
        <w:t xml:space="preserve">, upisana u zk.ul.br. </w:t>
      </w:r>
      <w:r w:rsidR="00050C61">
        <w:rPr>
          <w:bCs/>
          <w:iCs/>
        </w:rPr>
        <w:t>9314</w:t>
      </w:r>
      <w:r w:rsidRPr="00653F8C">
        <w:rPr>
          <w:bCs/>
          <w:iCs/>
        </w:rPr>
        <w:t xml:space="preserve">, k.o. Vinkovci, II. zona, u površini od </w:t>
      </w:r>
      <w:smartTag w:uri="urn:schemas-microsoft-com:office:smarttags" w:element="metricconverter">
        <w:smartTagPr>
          <w:attr w:name="ProductID" w:val="12,00 m2"/>
        </w:smartTagPr>
        <w:r w:rsidRPr="00653F8C">
          <w:rPr>
            <w:bCs/>
            <w:iCs/>
          </w:rPr>
          <w:t>12,00 m</w:t>
        </w:r>
        <w:r w:rsidRPr="00653F8C">
          <w:rPr>
            <w:bCs/>
            <w:iCs/>
            <w:vertAlign w:val="superscript"/>
          </w:rPr>
          <w:t>2</w:t>
        </w:r>
      </w:smartTag>
      <w:r w:rsidRPr="00653F8C">
        <w:rPr>
          <w:bCs/>
          <w:iCs/>
        </w:rPr>
        <w:t xml:space="preserve">, za obavljanje trgovačke djelatnosti (tihe i čiste djelatnosti), </w:t>
      </w:r>
      <w:r w:rsidRPr="00653F8C">
        <w:t xml:space="preserve">po početnom iznosu mjesečne zakupnine od </w:t>
      </w:r>
      <w:r w:rsidRPr="00653F8C">
        <w:rPr>
          <w:b/>
        </w:rPr>
        <w:t xml:space="preserve">960,00 </w:t>
      </w:r>
      <w:r w:rsidRPr="00653F8C">
        <w:rPr>
          <w:b/>
          <w:bCs/>
        </w:rPr>
        <w:t>kuna</w:t>
      </w:r>
      <w:r>
        <w:rPr>
          <w:bCs/>
        </w:rPr>
        <w:t>,</w:t>
      </w:r>
    </w:p>
    <w:p w:rsidR="00653F8C" w:rsidRDefault="00653F8C" w:rsidP="00653F8C">
      <w:pPr>
        <w:pStyle w:val="Tijeloteksta2"/>
        <w:rPr>
          <w:rFonts w:ascii="Times New Roman" w:hAnsi="Times New Roman"/>
          <w:b/>
          <w:bCs/>
          <w:i w:val="0"/>
          <w:sz w:val="24"/>
          <w:szCs w:val="24"/>
        </w:rPr>
      </w:pPr>
    </w:p>
    <w:p w:rsidR="00931C54" w:rsidRDefault="00653F8C" w:rsidP="00931C54">
      <w:pPr>
        <w:pStyle w:val="Tijeloteksta2"/>
        <w:ind w:firstLine="708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sz w:val="24"/>
          <w:szCs w:val="24"/>
        </w:rPr>
        <w:lastRenderedPageBreak/>
        <w:t xml:space="preserve">d) </w:t>
      </w:r>
      <w:r w:rsidR="00931C54">
        <w:rPr>
          <w:rFonts w:ascii="Times New Roman" w:hAnsi="Times New Roman"/>
          <w:b/>
          <w:bCs/>
          <w:i w:val="0"/>
          <w:sz w:val="24"/>
          <w:szCs w:val="24"/>
        </w:rPr>
        <w:t xml:space="preserve">k.č.br. 1825/1 </w:t>
      </w:r>
      <w:proofErr w:type="spellStart"/>
      <w:r w:rsidR="00931C54">
        <w:rPr>
          <w:rFonts w:ascii="Times New Roman" w:hAnsi="Times New Roman"/>
          <w:bCs/>
          <w:i w:val="0"/>
          <w:sz w:val="24"/>
          <w:szCs w:val="24"/>
        </w:rPr>
        <w:t>Nazorov</w:t>
      </w:r>
      <w:proofErr w:type="spellEnd"/>
      <w:r w:rsidR="00931C54">
        <w:rPr>
          <w:rFonts w:ascii="Times New Roman" w:hAnsi="Times New Roman"/>
          <w:bCs/>
          <w:i w:val="0"/>
          <w:sz w:val="24"/>
          <w:szCs w:val="24"/>
        </w:rPr>
        <w:t xml:space="preserve"> blok oko zgrade sa </w:t>
      </w:r>
      <w:smartTag w:uri="urn:schemas-microsoft-com:office:smarttags" w:element="metricconverter">
        <w:smartTagPr>
          <w:attr w:name="ProductID" w:val="2687 m²"/>
        </w:smartTagPr>
        <w:r w:rsidR="00931C54">
          <w:rPr>
            <w:rFonts w:ascii="Times New Roman" w:hAnsi="Times New Roman"/>
            <w:bCs/>
            <w:i w:val="0"/>
            <w:sz w:val="24"/>
            <w:szCs w:val="24"/>
          </w:rPr>
          <w:t>20126 m²</w:t>
        </w:r>
      </w:smartTag>
      <w:r w:rsidR="00931C54">
        <w:rPr>
          <w:rFonts w:ascii="Times New Roman" w:hAnsi="Times New Roman"/>
          <w:bCs/>
          <w:i w:val="0"/>
          <w:sz w:val="24"/>
          <w:szCs w:val="24"/>
        </w:rPr>
        <w:t xml:space="preserve">, upisane u zk.ul.br. 7428, </w:t>
      </w:r>
      <w:r w:rsidR="00931C54">
        <w:rPr>
          <w:rFonts w:ascii="Times New Roman" w:hAnsi="Times New Roman"/>
          <w:i w:val="0"/>
          <w:sz w:val="24"/>
          <w:szCs w:val="24"/>
        </w:rPr>
        <w:t xml:space="preserve">I. zona, u površini od </w:t>
      </w:r>
      <w:smartTag w:uri="urn:schemas-microsoft-com:office:smarttags" w:element="metricconverter">
        <w:smartTagPr>
          <w:attr w:name="ProductID" w:val="2687 m²"/>
        </w:smartTagPr>
        <w:r w:rsidR="00931C54">
          <w:rPr>
            <w:rFonts w:ascii="Times New Roman" w:hAnsi="Times New Roman"/>
            <w:i w:val="0"/>
            <w:sz w:val="24"/>
            <w:szCs w:val="24"/>
          </w:rPr>
          <w:t>11,00 m</w:t>
        </w:r>
        <w:r w:rsidR="00931C54">
          <w:rPr>
            <w:rFonts w:ascii="Times New Roman" w:hAnsi="Times New Roman"/>
            <w:i w:val="0"/>
            <w:sz w:val="24"/>
            <w:szCs w:val="24"/>
            <w:vertAlign w:val="superscript"/>
          </w:rPr>
          <w:t>2</w:t>
        </w:r>
      </w:smartTag>
      <w:r w:rsidR="00931C54">
        <w:rPr>
          <w:rFonts w:ascii="Times New Roman" w:hAnsi="Times New Roman"/>
          <w:i w:val="0"/>
          <w:sz w:val="24"/>
          <w:szCs w:val="24"/>
        </w:rPr>
        <w:t xml:space="preserve">, u svrhu obavljanja trgovačke djelatnosti (tihe i čiste djelatnosti), po početnom iznosu mjesečne zakupnine od </w:t>
      </w:r>
      <w:r w:rsidR="00931C54">
        <w:rPr>
          <w:rFonts w:ascii="Times New Roman" w:hAnsi="Times New Roman"/>
          <w:b/>
          <w:bCs/>
          <w:i w:val="0"/>
          <w:sz w:val="24"/>
          <w:szCs w:val="24"/>
        </w:rPr>
        <w:t>1.100</w:t>
      </w:r>
      <w:r w:rsidR="00931C54">
        <w:rPr>
          <w:rFonts w:ascii="Times New Roman" w:hAnsi="Times New Roman"/>
          <w:b/>
          <w:i w:val="0"/>
          <w:sz w:val="24"/>
          <w:szCs w:val="24"/>
        </w:rPr>
        <w:t xml:space="preserve">,00 </w:t>
      </w:r>
      <w:r w:rsidR="00931C54">
        <w:rPr>
          <w:rFonts w:ascii="Times New Roman" w:hAnsi="Times New Roman"/>
          <w:b/>
          <w:bCs/>
          <w:i w:val="0"/>
          <w:sz w:val="24"/>
          <w:szCs w:val="24"/>
        </w:rPr>
        <w:t>kuna</w:t>
      </w:r>
      <w:r w:rsidR="00931C54">
        <w:rPr>
          <w:rFonts w:ascii="Times New Roman" w:hAnsi="Times New Roman"/>
          <w:bCs/>
          <w:i w:val="0"/>
          <w:sz w:val="24"/>
          <w:szCs w:val="24"/>
        </w:rPr>
        <w:t>,</w:t>
      </w:r>
      <w:r w:rsidR="00931C54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931C54" w:rsidRDefault="00931C54" w:rsidP="00931C54">
      <w:pPr>
        <w:pStyle w:val="Tijeloteksta2"/>
        <w:rPr>
          <w:rFonts w:ascii="Times New Roman" w:hAnsi="Times New Roman"/>
          <w:i w:val="0"/>
          <w:sz w:val="24"/>
          <w:szCs w:val="24"/>
        </w:rPr>
      </w:pPr>
    </w:p>
    <w:p w:rsidR="00931C54" w:rsidRDefault="00653F8C" w:rsidP="00931C54">
      <w:pPr>
        <w:pStyle w:val="Tijeloteksta2"/>
        <w:ind w:firstLine="708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sz w:val="24"/>
          <w:szCs w:val="24"/>
        </w:rPr>
        <w:t>e</w:t>
      </w:r>
      <w:r w:rsidR="00931C54">
        <w:rPr>
          <w:rFonts w:ascii="Times New Roman" w:hAnsi="Times New Roman"/>
          <w:b/>
          <w:bCs/>
          <w:i w:val="0"/>
          <w:sz w:val="24"/>
          <w:szCs w:val="24"/>
        </w:rPr>
        <w:t>) k.č.br. 2769</w:t>
      </w:r>
      <w:r w:rsidR="00931C54">
        <w:rPr>
          <w:rFonts w:ascii="Times New Roman" w:hAnsi="Times New Roman"/>
          <w:bCs/>
          <w:i w:val="0"/>
          <w:sz w:val="24"/>
          <w:szCs w:val="24"/>
        </w:rPr>
        <w:t xml:space="preserve"> Dvorište u ul. V. Nazora sa </w:t>
      </w:r>
      <w:smartTag w:uri="urn:schemas-microsoft-com:office:smarttags" w:element="metricconverter">
        <w:smartTagPr>
          <w:attr w:name="ProductID" w:val="2687 m²"/>
        </w:smartTagPr>
        <w:r w:rsidR="00931C54">
          <w:rPr>
            <w:rFonts w:ascii="Times New Roman" w:hAnsi="Times New Roman"/>
            <w:bCs/>
            <w:i w:val="0"/>
            <w:sz w:val="24"/>
            <w:szCs w:val="24"/>
          </w:rPr>
          <w:t>989 m</w:t>
        </w:r>
        <w:r w:rsidR="00931C54">
          <w:rPr>
            <w:rFonts w:ascii="Times New Roman" w:hAnsi="Times New Roman"/>
            <w:bCs/>
            <w:i w:val="0"/>
            <w:sz w:val="24"/>
            <w:szCs w:val="24"/>
            <w:vertAlign w:val="superscript"/>
          </w:rPr>
          <w:t>2</w:t>
        </w:r>
      </w:smartTag>
      <w:r w:rsidR="00931C54">
        <w:rPr>
          <w:rFonts w:ascii="Times New Roman" w:hAnsi="Times New Roman"/>
          <w:i w:val="0"/>
          <w:sz w:val="24"/>
          <w:szCs w:val="24"/>
        </w:rPr>
        <w:t xml:space="preserve">, upisana u zk.ul.br. 243, I. zona, lokacija br. 3, u površini od </w:t>
      </w:r>
      <w:smartTag w:uri="urn:schemas-microsoft-com:office:smarttags" w:element="metricconverter">
        <w:smartTagPr>
          <w:attr w:name="ProductID" w:val="2687 m²"/>
        </w:smartTagPr>
        <w:r w:rsidR="00931C54">
          <w:rPr>
            <w:rFonts w:ascii="Times New Roman" w:hAnsi="Times New Roman"/>
            <w:i w:val="0"/>
            <w:sz w:val="24"/>
            <w:szCs w:val="24"/>
          </w:rPr>
          <w:t>6,00 m</w:t>
        </w:r>
        <w:r w:rsidR="00931C54">
          <w:rPr>
            <w:rFonts w:ascii="Times New Roman" w:hAnsi="Times New Roman"/>
            <w:i w:val="0"/>
            <w:sz w:val="24"/>
            <w:szCs w:val="24"/>
            <w:vertAlign w:val="superscript"/>
          </w:rPr>
          <w:t>2</w:t>
        </w:r>
      </w:smartTag>
      <w:r w:rsidR="00931C54">
        <w:rPr>
          <w:rFonts w:ascii="Times New Roman" w:hAnsi="Times New Roman"/>
          <w:i w:val="0"/>
          <w:sz w:val="24"/>
          <w:szCs w:val="24"/>
        </w:rPr>
        <w:t xml:space="preserve">, u svrhu obavljanja trgovačke djelatnosti (tihe i čiste djelatnosti), po početnom iznosu mjesečne zakupnine od </w:t>
      </w:r>
      <w:r w:rsidR="00931C54">
        <w:rPr>
          <w:rFonts w:ascii="Times New Roman" w:hAnsi="Times New Roman"/>
          <w:b/>
          <w:bCs/>
          <w:i w:val="0"/>
          <w:sz w:val="24"/>
          <w:szCs w:val="24"/>
        </w:rPr>
        <w:t>600</w:t>
      </w:r>
      <w:r w:rsidR="00931C54">
        <w:rPr>
          <w:rFonts w:ascii="Times New Roman" w:hAnsi="Times New Roman"/>
          <w:b/>
          <w:i w:val="0"/>
          <w:sz w:val="24"/>
          <w:szCs w:val="24"/>
        </w:rPr>
        <w:t xml:space="preserve">,00 </w:t>
      </w:r>
      <w:r w:rsidR="00931C54">
        <w:rPr>
          <w:rFonts w:ascii="Times New Roman" w:hAnsi="Times New Roman"/>
          <w:b/>
          <w:bCs/>
          <w:i w:val="0"/>
          <w:sz w:val="24"/>
          <w:szCs w:val="24"/>
        </w:rPr>
        <w:t>kuna</w:t>
      </w:r>
      <w:r w:rsidR="00931C54">
        <w:rPr>
          <w:rFonts w:ascii="Times New Roman" w:hAnsi="Times New Roman"/>
          <w:bCs/>
          <w:i w:val="0"/>
          <w:sz w:val="24"/>
          <w:szCs w:val="24"/>
        </w:rPr>
        <w:t>,</w:t>
      </w:r>
      <w:r w:rsidR="00931C54">
        <w:rPr>
          <w:rFonts w:ascii="Times New Roman" w:hAnsi="Times New Roman"/>
          <w:i w:val="0"/>
          <w:sz w:val="24"/>
          <w:szCs w:val="24"/>
        </w:rPr>
        <w:t xml:space="preserve">  </w:t>
      </w:r>
    </w:p>
    <w:p w:rsidR="00931C54" w:rsidRDefault="00931C54" w:rsidP="00931C54">
      <w:pPr>
        <w:pStyle w:val="Tijeloteksta2"/>
        <w:ind w:firstLine="708"/>
        <w:rPr>
          <w:rFonts w:ascii="Times New Roman" w:hAnsi="Times New Roman"/>
          <w:i w:val="0"/>
          <w:sz w:val="24"/>
          <w:szCs w:val="24"/>
        </w:rPr>
      </w:pPr>
    </w:p>
    <w:p w:rsidR="00931C54" w:rsidRDefault="00653F8C" w:rsidP="00931C54">
      <w:pPr>
        <w:pStyle w:val="Tijeloteksta2"/>
        <w:ind w:firstLine="708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sz w:val="24"/>
          <w:szCs w:val="24"/>
        </w:rPr>
        <w:t>f</w:t>
      </w:r>
      <w:r w:rsidR="00931C54">
        <w:rPr>
          <w:rFonts w:ascii="Times New Roman" w:hAnsi="Times New Roman"/>
          <w:b/>
          <w:bCs/>
          <w:i w:val="0"/>
          <w:sz w:val="24"/>
          <w:szCs w:val="24"/>
        </w:rPr>
        <w:t>) k.č.br. 6682</w:t>
      </w:r>
      <w:r w:rsidR="00931C54">
        <w:rPr>
          <w:rFonts w:ascii="Times New Roman" w:hAnsi="Times New Roman"/>
          <w:bCs/>
          <w:i w:val="0"/>
          <w:sz w:val="24"/>
          <w:szCs w:val="24"/>
        </w:rPr>
        <w:t xml:space="preserve"> Ulica A. Starčevića  sa </w:t>
      </w:r>
      <w:smartTag w:uri="urn:schemas-microsoft-com:office:smarttags" w:element="metricconverter">
        <w:smartTagPr>
          <w:attr w:name="ProductID" w:val="2687 m²"/>
        </w:smartTagPr>
        <w:r w:rsidR="00931C54">
          <w:rPr>
            <w:rFonts w:ascii="Times New Roman" w:hAnsi="Times New Roman"/>
            <w:bCs/>
            <w:i w:val="0"/>
            <w:sz w:val="24"/>
            <w:szCs w:val="24"/>
          </w:rPr>
          <w:t>14583 m</w:t>
        </w:r>
        <w:r w:rsidR="00931C54">
          <w:rPr>
            <w:rFonts w:ascii="Times New Roman" w:hAnsi="Times New Roman"/>
            <w:bCs/>
            <w:i w:val="0"/>
            <w:sz w:val="24"/>
            <w:szCs w:val="24"/>
            <w:vertAlign w:val="superscript"/>
          </w:rPr>
          <w:t>2</w:t>
        </w:r>
      </w:smartTag>
      <w:r w:rsidR="00931C54">
        <w:rPr>
          <w:rFonts w:ascii="Times New Roman" w:hAnsi="Times New Roman"/>
          <w:i w:val="0"/>
          <w:sz w:val="24"/>
          <w:szCs w:val="24"/>
        </w:rPr>
        <w:t xml:space="preserve">, upisane u zk.ul.br. 9056, k.o. Vinkovci, II. zona, u površini od </w:t>
      </w:r>
      <w:smartTag w:uri="urn:schemas-microsoft-com:office:smarttags" w:element="metricconverter">
        <w:smartTagPr>
          <w:attr w:name="ProductID" w:val="2687 m²"/>
        </w:smartTagPr>
        <w:r w:rsidR="00931C54">
          <w:rPr>
            <w:rFonts w:ascii="Times New Roman" w:hAnsi="Times New Roman"/>
            <w:i w:val="0"/>
            <w:sz w:val="24"/>
            <w:szCs w:val="24"/>
          </w:rPr>
          <w:t>6,00 m</w:t>
        </w:r>
        <w:r w:rsidR="00931C54">
          <w:rPr>
            <w:rFonts w:ascii="Times New Roman" w:hAnsi="Times New Roman"/>
            <w:i w:val="0"/>
            <w:sz w:val="24"/>
            <w:szCs w:val="24"/>
            <w:vertAlign w:val="superscript"/>
          </w:rPr>
          <w:t>2</w:t>
        </w:r>
      </w:smartTag>
      <w:r w:rsidR="00931C54">
        <w:rPr>
          <w:rFonts w:ascii="Times New Roman" w:hAnsi="Times New Roman"/>
          <w:i w:val="0"/>
          <w:sz w:val="24"/>
          <w:szCs w:val="24"/>
        </w:rPr>
        <w:t xml:space="preserve">, u svrhu obavljanja trgovačke djelatnosti (tihe i čiste djelatnosti), po početnom iznosu mjesečne zakupnine od </w:t>
      </w:r>
      <w:r w:rsidR="00931C54">
        <w:rPr>
          <w:rFonts w:ascii="Times New Roman" w:hAnsi="Times New Roman"/>
          <w:b/>
          <w:bCs/>
          <w:i w:val="0"/>
          <w:sz w:val="24"/>
          <w:szCs w:val="24"/>
        </w:rPr>
        <w:t>480</w:t>
      </w:r>
      <w:r w:rsidR="00931C54">
        <w:rPr>
          <w:rFonts w:ascii="Times New Roman" w:hAnsi="Times New Roman"/>
          <w:b/>
          <w:i w:val="0"/>
          <w:sz w:val="24"/>
          <w:szCs w:val="24"/>
        </w:rPr>
        <w:t xml:space="preserve">,00 </w:t>
      </w:r>
      <w:r w:rsidR="00931C54">
        <w:rPr>
          <w:rFonts w:ascii="Times New Roman" w:hAnsi="Times New Roman"/>
          <w:b/>
          <w:bCs/>
          <w:i w:val="0"/>
          <w:sz w:val="24"/>
          <w:szCs w:val="24"/>
        </w:rPr>
        <w:t>kuna</w:t>
      </w:r>
      <w:r w:rsidR="00931C54">
        <w:rPr>
          <w:rFonts w:ascii="Times New Roman" w:hAnsi="Times New Roman"/>
          <w:bCs/>
          <w:i w:val="0"/>
          <w:sz w:val="24"/>
          <w:szCs w:val="24"/>
        </w:rPr>
        <w:t>,</w:t>
      </w:r>
      <w:r w:rsidR="00931C54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931C54" w:rsidRDefault="00931C54" w:rsidP="00931C54">
      <w:pPr>
        <w:pStyle w:val="Tijeloteksta2"/>
        <w:rPr>
          <w:rFonts w:ascii="Times New Roman" w:hAnsi="Times New Roman"/>
          <w:i w:val="0"/>
          <w:sz w:val="24"/>
          <w:szCs w:val="24"/>
        </w:rPr>
      </w:pPr>
    </w:p>
    <w:p w:rsidR="00931C54" w:rsidRDefault="00653F8C" w:rsidP="00931C54">
      <w:pPr>
        <w:pStyle w:val="Tijeloteksta2"/>
        <w:ind w:firstLine="708"/>
        <w:rPr>
          <w:rFonts w:ascii="Times New Roman" w:hAnsi="Times New Roman"/>
          <w:b/>
          <w:bCs/>
          <w:i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sz w:val="24"/>
          <w:szCs w:val="24"/>
        </w:rPr>
        <w:t>g</w:t>
      </w:r>
      <w:r w:rsidR="00931C54">
        <w:rPr>
          <w:rFonts w:ascii="Times New Roman" w:hAnsi="Times New Roman"/>
          <w:b/>
          <w:bCs/>
          <w:i w:val="0"/>
          <w:sz w:val="24"/>
          <w:szCs w:val="24"/>
        </w:rPr>
        <w:t xml:space="preserve">) k.č.br. 5657/1 </w:t>
      </w:r>
      <w:r w:rsidR="00931C54">
        <w:rPr>
          <w:rFonts w:ascii="Times New Roman" w:hAnsi="Times New Roman"/>
          <w:bCs/>
          <w:i w:val="0"/>
          <w:sz w:val="24"/>
          <w:szCs w:val="24"/>
        </w:rPr>
        <w:t xml:space="preserve">Park u ul. H.D. </w:t>
      </w:r>
      <w:proofErr w:type="spellStart"/>
      <w:r w:rsidR="00931C54">
        <w:rPr>
          <w:rFonts w:ascii="Times New Roman" w:hAnsi="Times New Roman"/>
          <w:bCs/>
          <w:i w:val="0"/>
          <w:sz w:val="24"/>
          <w:szCs w:val="24"/>
        </w:rPr>
        <w:t>Genschera</w:t>
      </w:r>
      <w:proofErr w:type="spellEnd"/>
      <w:r w:rsidR="00931C54">
        <w:rPr>
          <w:rFonts w:ascii="Times New Roman" w:hAnsi="Times New Roman"/>
          <w:bCs/>
          <w:i w:val="0"/>
          <w:sz w:val="24"/>
          <w:szCs w:val="24"/>
        </w:rPr>
        <w:t xml:space="preserve"> sa </w:t>
      </w:r>
      <w:smartTag w:uri="urn:schemas-microsoft-com:office:smarttags" w:element="metricconverter">
        <w:smartTagPr>
          <w:attr w:name="ProductID" w:val="2687 m²"/>
        </w:smartTagPr>
        <w:r w:rsidR="00931C54">
          <w:rPr>
            <w:rFonts w:ascii="Times New Roman" w:hAnsi="Times New Roman"/>
            <w:bCs/>
            <w:i w:val="0"/>
            <w:sz w:val="24"/>
            <w:szCs w:val="24"/>
          </w:rPr>
          <w:t>10107 m²</w:t>
        </w:r>
      </w:smartTag>
      <w:r w:rsidR="00931C54">
        <w:rPr>
          <w:rFonts w:ascii="Times New Roman" w:hAnsi="Times New Roman"/>
          <w:bCs/>
          <w:i w:val="0"/>
          <w:sz w:val="24"/>
          <w:szCs w:val="24"/>
        </w:rPr>
        <w:t xml:space="preserve">, upisana u zk.ul.br. 7428, II. zona, u površini od </w:t>
      </w:r>
      <w:smartTag w:uri="urn:schemas-microsoft-com:office:smarttags" w:element="metricconverter">
        <w:smartTagPr>
          <w:attr w:name="ProductID" w:val="2687 m²"/>
        </w:smartTagPr>
        <w:r w:rsidR="00931C54">
          <w:rPr>
            <w:rFonts w:ascii="Times New Roman" w:hAnsi="Times New Roman"/>
            <w:bCs/>
            <w:i w:val="0"/>
            <w:sz w:val="24"/>
            <w:szCs w:val="24"/>
          </w:rPr>
          <w:t>12 m²</w:t>
        </w:r>
      </w:smartTag>
      <w:r w:rsidR="00931C54">
        <w:rPr>
          <w:rFonts w:ascii="Times New Roman" w:hAnsi="Times New Roman"/>
          <w:bCs/>
          <w:i w:val="0"/>
          <w:sz w:val="24"/>
          <w:szCs w:val="24"/>
        </w:rPr>
        <w:t xml:space="preserve">, </w:t>
      </w:r>
      <w:r w:rsidR="00931C54">
        <w:rPr>
          <w:rFonts w:ascii="Times New Roman" w:hAnsi="Times New Roman"/>
          <w:i w:val="0"/>
          <w:sz w:val="24"/>
          <w:szCs w:val="24"/>
        </w:rPr>
        <w:t xml:space="preserve">u svrhu obavljanja trgovačke djelatnosti (tihe i čiste djelatnosti), </w:t>
      </w:r>
      <w:r w:rsidR="00931C54">
        <w:rPr>
          <w:rFonts w:ascii="Times New Roman" w:hAnsi="Times New Roman"/>
          <w:bCs/>
          <w:i w:val="0"/>
          <w:sz w:val="24"/>
          <w:szCs w:val="24"/>
        </w:rPr>
        <w:t xml:space="preserve">po početnom iznosu mjesečne zakupnine od </w:t>
      </w:r>
      <w:r w:rsidR="00931C54">
        <w:rPr>
          <w:rFonts w:ascii="Times New Roman" w:hAnsi="Times New Roman"/>
          <w:b/>
          <w:bCs/>
          <w:i w:val="0"/>
          <w:sz w:val="24"/>
          <w:szCs w:val="24"/>
        </w:rPr>
        <w:t>960,00 kuna,</w:t>
      </w:r>
    </w:p>
    <w:p w:rsidR="00931C54" w:rsidRDefault="00931C54" w:rsidP="00931C54">
      <w:pPr>
        <w:pStyle w:val="Tijeloteksta2"/>
        <w:rPr>
          <w:rFonts w:ascii="Times New Roman" w:hAnsi="Times New Roman"/>
          <w:i w:val="0"/>
          <w:sz w:val="24"/>
          <w:szCs w:val="24"/>
        </w:rPr>
      </w:pPr>
    </w:p>
    <w:p w:rsidR="00931C54" w:rsidRDefault="00653F8C" w:rsidP="00931C54">
      <w:pPr>
        <w:pStyle w:val="Tijeloteksta2"/>
        <w:ind w:firstLine="708"/>
        <w:rPr>
          <w:rFonts w:ascii="Times New Roman" w:hAnsi="Times New Roman"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h</w:t>
      </w:r>
      <w:r w:rsidR="00931C54">
        <w:rPr>
          <w:rFonts w:ascii="Times New Roman" w:hAnsi="Times New Roman"/>
          <w:b/>
          <w:bCs/>
          <w:i w:val="0"/>
          <w:iCs/>
          <w:sz w:val="24"/>
          <w:szCs w:val="24"/>
        </w:rPr>
        <w:t>) k.č.br. 411/1</w:t>
      </w:r>
      <w:r w:rsidR="00931C54">
        <w:rPr>
          <w:rFonts w:ascii="Times New Roman" w:hAnsi="Times New Roman"/>
          <w:i w:val="0"/>
          <w:iCs/>
          <w:sz w:val="24"/>
          <w:szCs w:val="24"/>
        </w:rPr>
        <w:t xml:space="preserve"> Prostor oko zgrada u Zagrebačkoj ulici sa </w:t>
      </w:r>
      <w:smartTag w:uri="urn:schemas-microsoft-com:office:smarttags" w:element="metricconverter">
        <w:smartTagPr>
          <w:attr w:name="ProductID" w:val="2687 m²"/>
        </w:smartTagPr>
        <w:r w:rsidR="00931C54">
          <w:rPr>
            <w:rFonts w:ascii="Times New Roman" w:hAnsi="Times New Roman"/>
            <w:i w:val="0"/>
            <w:iCs/>
            <w:sz w:val="24"/>
            <w:szCs w:val="24"/>
          </w:rPr>
          <w:t>16802 m</w:t>
        </w:r>
        <w:r w:rsidR="00931C54">
          <w:rPr>
            <w:rFonts w:ascii="Times New Roman" w:hAnsi="Times New Roman"/>
            <w:i w:val="0"/>
            <w:iCs/>
            <w:sz w:val="24"/>
            <w:szCs w:val="24"/>
            <w:vertAlign w:val="superscript"/>
          </w:rPr>
          <w:t>2</w:t>
        </w:r>
      </w:smartTag>
      <w:r w:rsidR="00931C54">
        <w:rPr>
          <w:rFonts w:ascii="Times New Roman" w:hAnsi="Times New Roman"/>
          <w:i w:val="0"/>
          <w:iCs/>
          <w:sz w:val="24"/>
          <w:szCs w:val="24"/>
        </w:rPr>
        <w:t xml:space="preserve">, upisana u zk.ul.br. 7428, II. zona, u površini od </w:t>
      </w:r>
      <w:smartTag w:uri="urn:schemas-microsoft-com:office:smarttags" w:element="metricconverter">
        <w:smartTagPr>
          <w:attr w:name="ProductID" w:val="2687 m²"/>
        </w:smartTagPr>
        <w:r w:rsidR="00931C54">
          <w:rPr>
            <w:rFonts w:ascii="Times New Roman" w:hAnsi="Times New Roman"/>
            <w:i w:val="0"/>
            <w:iCs/>
            <w:sz w:val="24"/>
            <w:szCs w:val="24"/>
          </w:rPr>
          <w:t>11,52 m</w:t>
        </w:r>
        <w:r w:rsidR="00931C54">
          <w:rPr>
            <w:rFonts w:ascii="Times New Roman" w:hAnsi="Times New Roman"/>
            <w:i w:val="0"/>
            <w:iCs/>
            <w:sz w:val="24"/>
            <w:szCs w:val="24"/>
            <w:vertAlign w:val="superscript"/>
          </w:rPr>
          <w:t>2</w:t>
        </w:r>
      </w:smartTag>
      <w:r w:rsidR="00931C54">
        <w:rPr>
          <w:rFonts w:ascii="Times New Roman" w:hAnsi="Times New Roman"/>
          <w:i w:val="0"/>
          <w:iCs/>
          <w:sz w:val="24"/>
          <w:szCs w:val="24"/>
        </w:rPr>
        <w:t xml:space="preserve">, </w:t>
      </w:r>
      <w:r w:rsidR="00931C54">
        <w:rPr>
          <w:rFonts w:ascii="Times New Roman" w:hAnsi="Times New Roman"/>
          <w:i w:val="0"/>
          <w:sz w:val="24"/>
          <w:szCs w:val="24"/>
        </w:rPr>
        <w:t xml:space="preserve">u svrhu obavljanja trgovačke djelatnosti (tihe i čiste djelatnosti), </w:t>
      </w:r>
      <w:r w:rsidR="00931C54">
        <w:rPr>
          <w:rFonts w:ascii="Times New Roman" w:hAnsi="Times New Roman"/>
          <w:i w:val="0"/>
          <w:iCs/>
          <w:sz w:val="24"/>
          <w:szCs w:val="24"/>
        </w:rPr>
        <w:t xml:space="preserve">po početnom iznosu mjesečne zakupnine od </w:t>
      </w:r>
      <w:r w:rsidR="00931C54">
        <w:rPr>
          <w:rFonts w:ascii="Times New Roman" w:hAnsi="Times New Roman"/>
          <w:b/>
          <w:i w:val="0"/>
          <w:iCs/>
          <w:sz w:val="24"/>
          <w:szCs w:val="24"/>
        </w:rPr>
        <w:t xml:space="preserve"> 921,60 </w:t>
      </w:r>
      <w:r w:rsidR="00931C54">
        <w:rPr>
          <w:rFonts w:ascii="Times New Roman" w:hAnsi="Times New Roman"/>
          <w:b/>
          <w:bCs/>
          <w:i w:val="0"/>
          <w:iCs/>
          <w:sz w:val="24"/>
          <w:szCs w:val="24"/>
        </w:rPr>
        <w:t>kuna,</w:t>
      </w:r>
      <w:r w:rsidR="00931C54">
        <w:rPr>
          <w:rFonts w:ascii="Times New Roman" w:hAnsi="Times New Roman"/>
          <w:bCs/>
          <w:i w:val="0"/>
          <w:iCs/>
          <w:sz w:val="24"/>
          <w:szCs w:val="24"/>
        </w:rPr>
        <w:t xml:space="preserve"> </w:t>
      </w:r>
    </w:p>
    <w:p w:rsidR="00931C54" w:rsidRDefault="00931C54" w:rsidP="00931C54">
      <w:pPr>
        <w:pStyle w:val="Tijeloteksta2"/>
        <w:ind w:firstLine="708"/>
        <w:rPr>
          <w:rFonts w:ascii="Times New Roman" w:hAnsi="Times New Roman"/>
          <w:bCs/>
          <w:i w:val="0"/>
          <w:iCs/>
          <w:sz w:val="24"/>
          <w:szCs w:val="24"/>
        </w:rPr>
      </w:pPr>
    </w:p>
    <w:p w:rsidR="00931C54" w:rsidRPr="00213138" w:rsidRDefault="00653F8C" w:rsidP="00213138">
      <w:pPr>
        <w:pStyle w:val="Tijeloteksta2"/>
        <w:ind w:right="44" w:firstLine="708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i</w:t>
      </w:r>
      <w:r w:rsidR="00931C54">
        <w:rPr>
          <w:rFonts w:ascii="Times New Roman" w:hAnsi="Times New Roman"/>
          <w:b/>
          <w:bCs/>
          <w:i w:val="0"/>
          <w:iCs/>
          <w:sz w:val="24"/>
          <w:szCs w:val="24"/>
        </w:rPr>
        <w:t>) k.č.br. 767/78</w:t>
      </w:r>
      <w:r w:rsidR="00931C54">
        <w:rPr>
          <w:rFonts w:ascii="Times New Roman" w:hAnsi="Times New Roman"/>
          <w:bCs/>
          <w:i w:val="0"/>
          <w:iCs/>
          <w:sz w:val="24"/>
          <w:szCs w:val="24"/>
        </w:rPr>
        <w:t xml:space="preserve"> Ulica Ohridska sa </w:t>
      </w:r>
      <w:smartTag w:uri="urn:schemas-microsoft-com:office:smarttags" w:element="metricconverter">
        <w:smartTagPr>
          <w:attr w:name="ProductID" w:val="2687 m²"/>
        </w:smartTagPr>
        <w:r w:rsidR="00931C54">
          <w:rPr>
            <w:rFonts w:ascii="Times New Roman" w:hAnsi="Times New Roman"/>
            <w:bCs/>
            <w:i w:val="0"/>
            <w:iCs/>
            <w:sz w:val="24"/>
            <w:szCs w:val="24"/>
          </w:rPr>
          <w:t>18850 m</w:t>
        </w:r>
        <w:r w:rsidR="00931C54">
          <w:rPr>
            <w:rFonts w:ascii="Times New Roman" w:hAnsi="Times New Roman"/>
            <w:i w:val="0"/>
            <w:iCs/>
            <w:sz w:val="24"/>
            <w:szCs w:val="24"/>
            <w:vertAlign w:val="superscript"/>
          </w:rPr>
          <w:t>2</w:t>
        </w:r>
      </w:smartTag>
      <w:r w:rsidR="00931C54">
        <w:rPr>
          <w:rFonts w:ascii="Times New Roman" w:hAnsi="Times New Roman"/>
          <w:i w:val="0"/>
          <w:iCs/>
          <w:sz w:val="24"/>
          <w:szCs w:val="24"/>
        </w:rPr>
        <w:t xml:space="preserve">, upisana u zk.ul.br. 9314, II. zona, u površini od </w:t>
      </w:r>
      <w:smartTag w:uri="urn:schemas-microsoft-com:office:smarttags" w:element="metricconverter">
        <w:smartTagPr>
          <w:attr w:name="ProductID" w:val="2687 m²"/>
        </w:smartTagPr>
        <w:r w:rsidR="00931C54">
          <w:rPr>
            <w:rFonts w:ascii="Times New Roman" w:hAnsi="Times New Roman"/>
            <w:i w:val="0"/>
            <w:iCs/>
            <w:sz w:val="24"/>
            <w:szCs w:val="24"/>
          </w:rPr>
          <w:t>8,10 m</w:t>
        </w:r>
        <w:r w:rsidR="00931C54">
          <w:rPr>
            <w:rFonts w:ascii="Times New Roman" w:hAnsi="Times New Roman"/>
            <w:i w:val="0"/>
            <w:iCs/>
            <w:sz w:val="24"/>
            <w:szCs w:val="24"/>
            <w:vertAlign w:val="superscript"/>
          </w:rPr>
          <w:t>2</w:t>
        </w:r>
      </w:smartTag>
      <w:r w:rsidR="00931C54">
        <w:rPr>
          <w:rFonts w:ascii="Times New Roman" w:hAnsi="Times New Roman"/>
          <w:i w:val="0"/>
          <w:iCs/>
          <w:sz w:val="24"/>
          <w:szCs w:val="24"/>
        </w:rPr>
        <w:t xml:space="preserve">, </w:t>
      </w:r>
      <w:r w:rsidR="00931C54">
        <w:rPr>
          <w:rFonts w:ascii="Times New Roman" w:hAnsi="Times New Roman"/>
          <w:i w:val="0"/>
          <w:sz w:val="24"/>
          <w:szCs w:val="24"/>
        </w:rPr>
        <w:t xml:space="preserve">u svrhu obavljanja trgovačke djelatnosti (tihe i čiste djelatnosti), </w:t>
      </w:r>
      <w:r w:rsidR="00931C54">
        <w:rPr>
          <w:rFonts w:ascii="Times New Roman" w:hAnsi="Times New Roman"/>
          <w:i w:val="0"/>
          <w:iCs/>
          <w:sz w:val="24"/>
          <w:szCs w:val="24"/>
        </w:rPr>
        <w:t xml:space="preserve">po početnom iznosu mjesečne zakupnine od </w:t>
      </w:r>
      <w:r w:rsidR="00931C54">
        <w:rPr>
          <w:rFonts w:ascii="Times New Roman" w:hAnsi="Times New Roman"/>
          <w:b/>
          <w:i w:val="0"/>
          <w:iCs/>
          <w:sz w:val="24"/>
          <w:szCs w:val="24"/>
        </w:rPr>
        <w:t xml:space="preserve">648,00 </w:t>
      </w:r>
      <w:r w:rsidR="00931C54">
        <w:rPr>
          <w:rFonts w:ascii="Times New Roman" w:hAnsi="Times New Roman"/>
          <w:b/>
          <w:bCs/>
          <w:i w:val="0"/>
          <w:iCs/>
          <w:sz w:val="24"/>
          <w:szCs w:val="24"/>
        </w:rPr>
        <w:t>kuna</w:t>
      </w:r>
      <w:r>
        <w:rPr>
          <w:rFonts w:ascii="Times New Roman" w:hAnsi="Times New Roman"/>
          <w:b/>
          <w:bCs/>
          <w:i w:val="0"/>
          <w:iCs/>
          <w:sz w:val="24"/>
          <w:szCs w:val="24"/>
        </w:rPr>
        <w:t>.</w:t>
      </w:r>
    </w:p>
    <w:p w:rsidR="00653F8C" w:rsidRDefault="00653F8C" w:rsidP="00931C54">
      <w:pPr>
        <w:ind w:firstLine="708"/>
        <w:jc w:val="both"/>
        <w:rPr>
          <w:b/>
        </w:rPr>
      </w:pPr>
    </w:p>
    <w:p w:rsidR="00653F8C" w:rsidRDefault="00653F8C" w:rsidP="00931C54">
      <w:pPr>
        <w:ind w:firstLine="708"/>
        <w:jc w:val="both"/>
        <w:rPr>
          <w:b/>
        </w:rPr>
      </w:pPr>
      <w:r w:rsidRPr="00904742">
        <w:t>Kios</w:t>
      </w:r>
      <w:r>
        <w:t>ci koji se nalaze na lokacijama navedenim pod točkom 2. a), b) i c) ne daju se u zakup nego samo lokacija.</w:t>
      </w:r>
    </w:p>
    <w:p w:rsidR="00653F8C" w:rsidRDefault="00653F8C" w:rsidP="00931C54">
      <w:pPr>
        <w:ind w:firstLine="708"/>
        <w:jc w:val="both"/>
        <w:rPr>
          <w:b/>
        </w:rPr>
      </w:pPr>
    </w:p>
    <w:p w:rsidR="00931C54" w:rsidRPr="009D2195" w:rsidRDefault="00931C54" w:rsidP="00931C54">
      <w:pPr>
        <w:ind w:firstLine="708"/>
        <w:jc w:val="both"/>
        <w:rPr>
          <w:b/>
        </w:rPr>
      </w:pPr>
      <w:r w:rsidRPr="009D2195">
        <w:rPr>
          <w:b/>
        </w:rPr>
        <w:t>Zakupnici navedenih lokacija obvezni su sve potrebne priključke kioska na infrastrukturu ishoditi i izvesti o svom trošku, sukladno uvjetima davatelja usluga, bez prava na povrat uloženih sredstava.</w:t>
      </w:r>
    </w:p>
    <w:p w:rsidR="00931C54" w:rsidRDefault="00931C54" w:rsidP="00931C54">
      <w:pPr>
        <w:pStyle w:val="Tijeloteksta2"/>
        <w:ind w:left="360"/>
        <w:rPr>
          <w:rFonts w:ascii="Times New Roman" w:hAnsi="Times New Roman"/>
          <w:b/>
          <w:i w:val="0"/>
          <w:iCs/>
          <w:sz w:val="24"/>
          <w:szCs w:val="24"/>
        </w:rPr>
      </w:pPr>
    </w:p>
    <w:p w:rsidR="00931C54" w:rsidRDefault="00931C54" w:rsidP="00931C54">
      <w:pPr>
        <w:jc w:val="both"/>
        <w:rPr>
          <w:b/>
        </w:rPr>
      </w:pPr>
    </w:p>
    <w:p w:rsidR="00931C54" w:rsidRDefault="00931C54" w:rsidP="00931C54">
      <w:pPr>
        <w:jc w:val="both"/>
        <w:rPr>
          <w:b/>
        </w:rPr>
      </w:pPr>
    </w:p>
    <w:p w:rsidR="00931C54" w:rsidRDefault="00366629" w:rsidP="00931C54">
      <w:pPr>
        <w:pStyle w:val="Tijeloteksta"/>
        <w:ind w:right="-108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3</w:t>
      </w:r>
      <w:r w:rsidR="00931C54">
        <w:rPr>
          <w:rFonts w:ascii="Times New Roman" w:hAnsi="Times New Roman"/>
          <w:b/>
        </w:rPr>
        <w:t xml:space="preserve">. Davanje u zakup neizgrađenog građevinskog zemljišta </w:t>
      </w:r>
      <w:r w:rsidR="00931C54">
        <w:rPr>
          <w:rFonts w:ascii="Times New Roman" w:hAnsi="Times New Roman"/>
          <w:b/>
          <w:bCs/>
        </w:rPr>
        <w:t>u vlasništvu Grada Vinkovaca u svrhu poljoprivredne obrade i to:</w:t>
      </w:r>
    </w:p>
    <w:p w:rsidR="00931C54" w:rsidRDefault="00931C54" w:rsidP="00931C54">
      <w:pPr>
        <w:pStyle w:val="Tijeloteksta"/>
        <w:ind w:right="-108" w:firstLine="708"/>
        <w:rPr>
          <w:rFonts w:ascii="Times New Roman" w:hAnsi="Times New Roman"/>
          <w:b/>
          <w:bCs/>
        </w:rPr>
      </w:pPr>
    </w:p>
    <w:p w:rsidR="00931C54" w:rsidRDefault="00931C54" w:rsidP="00931C54">
      <w:pPr>
        <w:ind w:firstLine="708"/>
        <w:jc w:val="both"/>
      </w:pPr>
      <w:r>
        <w:rPr>
          <w:b/>
        </w:rPr>
        <w:t>-  k.č.br. 4458/1</w:t>
      </w:r>
      <w:r>
        <w:t xml:space="preserve"> Oranica Blato sa 953 m</w:t>
      </w:r>
      <w:r>
        <w:rPr>
          <w:vertAlign w:val="superscript"/>
        </w:rPr>
        <w:t>2</w:t>
      </w:r>
      <w:r>
        <w:t>,</w:t>
      </w:r>
      <w:r>
        <w:rPr>
          <w:b/>
          <w:iCs/>
        </w:rPr>
        <w:t xml:space="preserve"> </w:t>
      </w:r>
      <w:r>
        <w:rPr>
          <w:iCs/>
        </w:rPr>
        <w:t xml:space="preserve">upisana u zk.ul.br. 7428, k.o. Vinkovci, na </w:t>
      </w:r>
      <w:r>
        <w:t xml:space="preserve">određeno vrijeme – do privođenja iste namjeni, po početnom iznosu zakupnine od </w:t>
      </w:r>
      <w:r>
        <w:rPr>
          <w:b/>
          <w:bCs/>
        </w:rPr>
        <w:t>476,50</w:t>
      </w:r>
      <w:r>
        <w:rPr>
          <w:b/>
        </w:rPr>
        <w:t xml:space="preserve"> kuna godišnje</w:t>
      </w:r>
      <w:r>
        <w:t>.</w:t>
      </w:r>
    </w:p>
    <w:p w:rsidR="00931C54" w:rsidRDefault="00931C54" w:rsidP="00931C54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931C54" w:rsidRDefault="00931C54" w:rsidP="00931C54">
      <w:pPr>
        <w:jc w:val="both"/>
      </w:pPr>
      <w:r>
        <w:rPr>
          <w:b/>
          <w:bCs/>
          <w:i/>
          <w:iCs/>
        </w:rPr>
        <w:tab/>
      </w:r>
      <w:r w:rsidRPr="00EB4130">
        <w:rPr>
          <w:bCs/>
          <w:iCs/>
        </w:rPr>
        <w:t>-</w:t>
      </w:r>
      <w:r>
        <w:rPr>
          <w:b/>
          <w:bCs/>
          <w:i/>
          <w:iCs/>
        </w:rPr>
        <w:t xml:space="preserve"> </w:t>
      </w:r>
      <w:r w:rsidRPr="00EB4130">
        <w:rPr>
          <w:b/>
        </w:rPr>
        <w:t>k.č.br. 681</w:t>
      </w:r>
      <w:r>
        <w:t xml:space="preserve"> Oranica u mjestu sa 2687 m², upisane u zk.ul.br. 303, k.o. V.N. Selo, po početnom iznosu zakupnine od </w:t>
      </w:r>
      <w:r w:rsidRPr="00615A27">
        <w:rPr>
          <w:b/>
        </w:rPr>
        <w:t>202,00 kuna godišnje</w:t>
      </w:r>
      <w:r>
        <w:t>, na određeno vrijeme – do privođenja iste namjeni.</w:t>
      </w:r>
    </w:p>
    <w:p w:rsidR="00931C54" w:rsidRDefault="00931C54" w:rsidP="00931C54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II.</w:t>
      </w:r>
    </w:p>
    <w:p w:rsidR="00931C54" w:rsidRDefault="00931C54" w:rsidP="00931C54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Pravo sudjelovanja na natječaju imaju sve fizičke i pravne osobe sukladno pozitivnim pravnim propisima.</w:t>
      </w:r>
    </w:p>
    <w:p w:rsidR="00931C54" w:rsidRDefault="00931C54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366629" w:rsidRDefault="00366629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366629" w:rsidRDefault="00366629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lastRenderedPageBreak/>
        <w:t>III.</w:t>
      </w:r>
    </w:p>
    <w:p w:rsidR="00931C54" w:rsidRDefault="00931C54" w:rsidP="00931C54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Natječaj se provodi izborom najpovoljnijeg ponuditelja. Najpovoljniji je onaj ponuditelj koji uz ispunjenje uvjeta iz natječaja ponudi najviši iznos.</w:t>
      </w:r>
    </w:p>
    <w:p w:rsidR="00931C54" w:rsidRDefault="00931C54" w:rsidP="00931C54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366629" w:rsidRDefault="00366629" w:rsidP="00931C54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jc w:val="center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IV.</w:t>
      </w:r>
    </w:p>
    <w:p w:rsidR="00931C54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 xml:space="preserve">Neće biti uzete u razmatranje ponude ponuditelja koji imaju nepodmirene obveze prema Gradu Vinkovcima i državnom proračunu. </w:t>
      </w:r>
    </w:p>
    <w:p w:rsidR="00931C54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Neće biti uzete u razmatranje niti ponude ponuditelja: </w:t>
      </w:r>
    </w:p>
    <w:p w:rsidR="00931C54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ind w:left="1416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- pravne osobe u kojoj je sada ili je bio osnivač, suosnivač, vlasnik ili odgovorna osoba, te</w:t>
      </w:r>
    </w:p>
    <w:p w:rsidR="00931C54" w:rsidRDefault="00931C54" w:rsidP="00931C54">
      <w:pPr>
        <w:pStyle w:val="Tijeloteksta2"/>
        <w:ind w:left="1416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- fizičke osobe koja je sada ili je bila osnivač, suosnivač, vlasnik ili odgovorna osoba,</w:t>
      </w:r>
    </w:p>
    <w:p w:rsidR="00931C54" w:rsidRDefault="00931C54" w:rsidP="00931C54">
      <w:pPr>
        <w:pStyle w:val="Tijeloteksta2"/>
        <w:ind w:left="1416"/>
        <w:rPr>
          <w:rFonts w:ascii="Times New Roman" w:hAnsi="Times New Roman"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ind w:left="720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u pravnoj osobi koja je bila zakupnik gradske nekretnine, a nije uredno ispunila ugovorne obveze.</w:t>
      </w:r>
    </w:p>
    <w:p w:rsidR="00366629" w:rsidRDefault="00366629" w:rsidP="00931C54">
      <w:pPr>
        <w:pStyle w:val="Tijeloteksta2"/>
        <w:ind w:left="720"/>
        <w:rPr>
          <w:rFonts w:ascii="Times New Roman" w:hAnsi="Times New Roman"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ind w:left="720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V.</w:t>
      </w:r>
    </w:p>
    <w:p w:rsidR="00931C54" w:rsidRDefault="00931C54" w:rsidP="00931C54">
      <w:pPr>
        <w:pStyle w:val="Tijeloteksta2"/>
        <w:ind w:firstLine="72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Pisana ponuda treba sadržavati:</w:t>
      </w:r>
    </w:p>
    <w:p w:rsidR="00931C54" w:rsidRDefault="00931C54" w:rsidP="00931C54">
      <w:pPr>
        <w:pStyle w:val="Tijeloteksta2"/>
        <w:ind w:left="72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 xml:space="preserve">- za fizičke osobe - ime i prezime, adresa, OIB,  </w:t>
      </w:r>
    </w:p>
    <w:p w:rsidR="00931C54" w:rsidRDefault="00931C54" w:rsidP="00931C54">
      <w:pPr>
        <w:pStyle w:val="Tijeloteksta2"/>
        <w:ind w:left="72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 xml:space="preserve">- za pravne osobe - naziv tvrtke, sjedište, OIB, </w:t>
      </w:r>
    </w:p>
    <w:p w:rsidR="00931C54" w:rsidRDefault="00931C54" w:rsidP="00931C54">
      <w:pPr>
        <w:pStyle w:val="Tijeloteksta2"/>
        <w:ind w:left="72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- oznaku nekretnine za koju se natječe,</w:t>
      </w:r>
    </w:p>
    <w:p w:rsidR="00931C54" w:rsidRDefault="00931C54" w:rsidP="00931C54">
      <w:pPr>
        <w:pStyle w:val="Tijeloteksta2"/>
        <w:ind w:left="72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- iznos koji se nudi izražen u kunama,</w:t>
      </w:r>
    </w:p>
    <w:p w:rsidR="00931C54" w:rsidRDefault="00931C54" w:rsidP="00931C54">
      <w:pPr>
        <w:pStyle w:val="Tijeloteksta2"/>
        <w:ind w:left="72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- dokaz o uplaćenoj jamčevini,</w:t>
      </w:r>
    </w:p>
    <w:p w:rsidR="00931C54" w:rsidRDefault="00931C54" w:rsidP="00931C54">
      <w:pPr>
        <w:pStyle w:val="Tijeloteksta2"/>
        <w:ind w:left="72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- potvrde o podmirenim obvezama prema Gradu Vinkovcima i državnom proračunu,</w:t>
      </w:r>
    </w:p>
    <w:p w:rsidR="00931C54" w:rsidRDefault="00931C54" w:rsidP="00931C54">
      <w:pPr>
        <w:pStyle w:val="Tijeloteksta2"/>
        <w:ind w:left="72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- potvrdu o stručnoj osposobljenosti – obrtnicu (za fizičke osobe), te</w:t>
      </w:r>
    </w:p>
    <w:p w:rsidR="00931C54" w:rsidRDefault="00931C54" w:rsidP="00931C54">
      <w:pPr>
        <w:pStyle w:val="Tijeloteksta2"/>
        <w:ind w:left="72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- dokaz o upisu u sudski ili drugi registar (za pravne osobe i udruge građana),</w:t>
      </w:r>
    </w:p>
    <w:p w:rsidR="00931C54" w:rsidRDefault="00931C54" w:rsidP="00931C54">
      <w:pPr>
        <w:pStyle w:val="Tijeloteksta2"/>
        <w:ind w:left="72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- broj računa za slučaj povrata jamčevine,</w:t>
      </w:r>
    </w:p>
    <w:p w:rsidR="00931C54" w:rsidRDefault="00931C54" w:rsidP="00931C54">
      <w:pPr>
        <w:pStyle w:val="Tijeloteksta2"/>
        <w:ind w:left="72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- punomoć ako natjecatelji imaju punomoćnika, odnosno ispravu iz koje je razvidno tko je zakonski zastupnik pravne osobe.</w:t>
      </w:r>
    </w:p>
    <w:p w:rsidR="00931C54" w:rsidRDefault="00931C54" w:rsidP="00931C54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C04E51" w:rsidRDefault="00C04E51" w:rsidP="00931C54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VI.</w:t>
      </w:r>
    </w:p>
    <w:p w:rsidR="00931C54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ab/>
      </w:r>
      <w:r>
        <w:rPr>
          <w:rFonts w:ascii="Times New Roman" w:hAnsi="Times New Roman"/>
          <w:i w:val="0"/>
          <w:iCs/>
          <w:sz w:val="24"/>
          <w:szCs w:val="24"/>
        </w:rPr>
        <w:t xml:space="preserve">Svaki ponuditelji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za zakup nekretnina </w:t>
      </w:r>
      <w:r>
        <w:rPr>
          <w:rFonts w:ascii="Times New Roman" w:hAnsi="Times New Roman"/>
          <w:i w:val="0"/>
          <w:iCs/>
          <w:sz w:val="24"/>
          <w:szCs w:val="24"/>
        </w:rPr>
        <w:t xml:space="preserve">na ime jamčevine dužni su uplatiti navedeni iznos početne cijene zakupnine. </w:t>
      </w:r>
    </w:p>
    <w:p w:rsidR="00931C54" w:rsidRPr="00BA3D1D" w:rsidRDefault="00931C54" w:rsidP="00931C54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  <w:u w:val="single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Jamčevinu su dužni uplatiti u korist Proračuna Grada Vinkovaca </w:t>
      </w:r>
      <w:proofErr w:type="spellStart"/>
      <w:r>
        <w:rPr>
          <w:rFonts w:ascii="Times New Roman" w:hAnsi="Times New Roman"/>
          <w:i w:val="0"/>
          <w:iCs/>
          <w:sz w:val="24"/>
          <w:szCs w:val="24"/>
        </w:rPr>
        <w:t>br</w:t>
      </w:r>
      <w:proofErr w:type="spellEnd"/>
      <w:r>
        <w:rPr>
          <w:rFonts w:ascii="Times New Roman" w:hAnsi="Times New Roman"/>
          <w:i w:val="0"/>
          <w:iCs/>
          <w:sz w:val="24"/>
          <w:szCs w:val="24"/>
        </w:rPr>
        <w:t xml:space="preserve">: HR4023400091848700005 (poziv na broj: </w:t>
      </w:r>
      <w:r w:rsidRPr="002C1204">
        <w:rPr>
          <w:rFonts w:ascii="Times New Roman" w:hAnsi="Times New Roman"/>
          <w:i w:val="0"/>
          <w:iCs/>
          <w:sz w:val="24"/>
          <w:szCs w:val="24"/>
        </w:rPr>
        <w:t>HR24,7889-94011801</w:t>
      </w:r>
      <w:r>
        <w:rPr>
          <w:rFonts w:ascii="Times New Roman" w:hAnsi="Times New Roman"/>
          <w:i w:val="0"/>
          <w:iCs/>
          <w:sz w:val="24"/>
          <w:szCs w:val="24"/>
        </w:rPr>
        <w:t>41</w:t>
      </w:r>
      <w:r w:rsidRPr="002C1204">
        <w:rPr>
          <w:rFonts w:ascii="Times New Roman" w:hAnsi="Times New Roman"/>
          <w:i w:val="0"/>
          <w:iCs/>
          <w:sz w:val="24"/>
          <w:szCs w:val="24"/>
        </w:rPr>
        <w:t>).</w:t>
      </w:r>
      <w:r w:rsidRPr="00BA3D1D">
        <w:rPr>
          <w:rFonts w:ascii="Times New Roman" w:hAnsi="Times New Roman"/>
          <w:i w:val="0"/>
          <w:iCs/>
          <w:sz w:val="24"/>
          <w:szCs w:val="24"/>
          <w:u w:val="single"/>
        </w:rPr>
        <w:t xml:space="preserve"> </w:t>
      </w:r>
    </w:p>
    <w:p w:rsidR="00931C54" w:rsidRDefault="00931C54" w:rsidP="00931C54">
      <w:pPr>
        <w:pStyle w:val="Tijeloteksta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</w:r>
      <w:r>
        <w:rPr>
          <w:rFonts w:ascii="Times New Roman" w:hAnsi="Times New Roman"/>
          <w:b/>
          <w:i w:val="0"/>
          <w:iCs/>
          <w:sz w:val="24"/>
          <w:szCs w:val="24"/>
        </w:rPr>
        <w:t>Ukoliko se ponuditelj natječe za više nekretnina potrebno je dostaviti odvojenu ponudu za svaku nekretninu u posebnoj omotnici i uplatiti jamčevinu pojedinačno za svaku nekretninu.</w:t>
      </w:r>
    </w:p>
    <w:p w:rsidR="00931C54" w:rsidRPr="00CC16F6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Neuspjelim ponuditeljima jamčevina se vraća, a najpovoljnijem ponuditelju uračunava se u cijenu prilikom sklapanja ugovora.</w:t>
      </w:r>
    </w:p>
    <w:p w:rsidR="00931C54" w:rsidRDefault="00931C54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366629" w:rsidRDefault="00366629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366629" w:rsidRDefault="00366629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366629" w:rsidRDefault="00366629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lastRenderedPageBreak/>
        <w:t>VII.</w:t>
      </w:r>
    </w:p>
    <w:p w:rsidR="00931C54" w:rsidRDefault="00931C54" w:rsidP="00931C54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Pisane ponude na natječaj dostavljaju se u zatvorenoj omotnici s naznakom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“ZA NATJEČAJ - NE OTVARAJ – </w:t>
      </w:r>
      <w:r w:rsidRPr="00CC16F6">
        <w:rPr>
          <w:rFonts w:ascii="Times New Roman" w:hAnsi="Times New Roman"/>
          <w:b/>
          <w:i w:val="0"/>
          <w:iCs/>
          <w:sz w:val="24"/>
          <w:szCs w:val="24"/>
        </w:rPr>
        <w:t>„</w:t>
      </w:r>
      <w:r>
        <w:rPr>
          <w:rFonts w:ascii="Times New Roman" w:hAnsi="Times New Roman"/>
          <w:b/>
          <w:i w:val="0"/>
          <w:iCs/>
          <w:sz w:val="24"/>
          <w:szCs w:val="24"/>
        </w:rPr>
        <w:t>ZAKUP POSLOVNOG PROSTORA“</w:t>
      </w:r>
      <w:r w:rsidRPr="000612EF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 w:val="0"/>
          <w:iCs/>
          <w:sz w:val="24"/>
          <w:szCs w:val="24"/>
        </w:rPr>
        <w:t xml:space="preserve">ili </w:t>
      </w:r>
      <w:r w:rsidRPr="00CC16F6">
        <w:rPr>
          <w:rFonts w:ascii="Times New Roman" w:hAnsi="Times New Roman"/>
          <w:b/>
          <w:bCs/>
          <w:i w:val="0"/>
          <w:iCs/>
          <w:sz w:val="24"/>
          <w:szCs w:val="24"/>
        </w:rPr>
        <w:t>„</w:t>
      </w:r>
      <w:r>
        <w:rPr>
          <w:rFonts w:ascii="Times New Roman" w:hAnsi="Times New Roman"/>
          <w:b/>
          <w:i w:val="0"/>
          <w:iCs/>
          <w:sz w:val="24"/>
          <w:szCs w:val="24"/>
        </w:rPr>
        <w:t>ZAKUP ZEMLJIŠTA ZA KIOSK</w:t>
      </w:r>
      <w:r w:rsidRPr="00CC16F6">
        <w:rPr>
          <w:rFonts w:ascii="Times New Roman" w:hAnsi="Times New Roman"/>
          <w:i w:val="0"/>
          <w:iCs/>
          <w:sz w:val="24"/>
          <w:szCs w:val="24"/>
        </w:rPr>
        <w:t>“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 w:val="0"/>
          <w:iCs/>
          <w:sz w:val="24"/>
          <w:szCs w:val="24"/>
        </w:rPr>
        <w:t>ili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 </w:t>
      </w:r>
      <w:r w:rsidRPr="00CC16F6">
        <w:rPr>
          <w:rFonts w:ascii="Times New Roman" w:hAnsi="Times New Roman"/>
          <w:i w:val="0"/>
          <w:iCs/>
          <w:sz w:val="24"/>
          <w:szCs w:val="24"/>
        </w:rPr>
        <w:t>„</w:t>
      </w:r>
      <w:r>
        <w:rPr>
          <w:rFonts w:ascii="Times New Roman" w:hAnsi="Times New Roman"/>
          <w:b/>
          <w:i w:val="0"/>
          <w:iCs/>
          <w:sz w:val="24"/>
          <w:szCs w:val="24"/>
        </w:rPr>
        <w:t>ZAKUP ZEMLJIŠTA ZA OBRADU</w:t>
      </w:r>
      <w:r w:rsidRPr="00CC16F6">
        <w:rPr>
          <w:rFonts w:ascii="Times New Roman" w:hAnsi="Times New Roman"/>
          <w:i w:val="0"/>
          <w:iCs/>
          <w:sz w:val="24"/>
          <w:szCs w:val="24"/>
        </w:rPr>
        <w:t>“</w:t>
      </w:r>
      <w:r>
        <w:rPr>
          <w:rFonts w:ascii="Times New Roman" w:hAnsi="Times New Roman"/>
          <w:b/>
          <w:i w:val="0"/>
          <w:iCs/>
          <w:sz w:val="24"/>
          <w:szCs w:val="24"/>
        </w:rPr>
        <w:t>,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putem pošte ili predajom osobno na adresu: Grad Vinkovci, Upravni odjel za gospodarenje gradskom imovinom i mjesnu samoupravu, Vinkovci, Bana Jelačića 1.</w:t>
      </w:r>
    </w:p>
    <w:p w:rsidR="00931C54" w:rsidRDefault="00931C54" w:rsidP="00931C54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jc w:val="center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VIII.</w:t>
      </w:r>
    </w:p>
    <w:p w:rsidR="00931C54" w:rsidRDefault="00931C54" w:rsidP="00931C54">
      <w:pPr>
        <w:pStyle w:val="Tijeloteksta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ab/>
        <w:t xml:space="preserve">Javno otvaranje ponuda održat će se </w:t>
      </w:r>
      <w:r w:rsidR="00653F8C">
        <w:rPr>
          <w:rFonts w:ascii="Times New Roman" w:hAnsi="Times New Roman"/>
          <w:b/>
          <w:i w:val="0"/>
          <w:iCs/>
          <w:sz w:val="24"/>
          <w:szCs w:val="24"/>
        </w:rPr>
        <w:t>12. veljače 2019</w:t>
      </w:r>
      <w:r w:rsidRPr="00A82F17">
        <w:rPr>
          <w:rFonts w:ascii="Times New Roman" w:hAnsi="Times New Roman"/>
          <w:b/>
          <w:i w:val="0"/>
          <w:iCs/>
          <w:sz w:val="24"/>
          <w:szCs w:val="24"/>
        </w:rPr>
        <w:t>. god. u 10,00 sati,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 u maloj vijećnici Grada Vinkovaca, Vinkovci, Bana J. Jelačića 1. </w:t>
      </w:r>
    </w:p>
    <w:p w:rsidR="00931C54" w:rsidRPr="00A06F24" w:rsidRDefault="00931C54" w:rsidP="00931C54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Natječaj je otvoren od dana objave i traje do početka otvaranja pisanih ponuda.</w:t>
      </w:r>
    </w:p>
    <w:p w:rsidR="00931C54" w:rsidRDefault="00931C54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Natječaj provodi Povjerenstvo za prodaju i zakup gradskih nekretnina. Nepravodobne i nepotpune ponude odbacit će se.</w:t>
      </w:r>
    </w:p>
    <w:p w:rsidR="00931C54" w:rsidRPr="001C2A7A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IX.</w:t>
      </w:r>
    </w:p>
    <w:p w:rsidR="00931C54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Natjecatelji imaju pravo biti nazočni otvaranju ponuda osobno ili putem punomoćnika uz punomo</w:t>
      </w:r>
      <w:bookmarkStart w:id="1" w:name="_GoBack"/>
      <w:bookmarkEnd w:id="1"/>
      <w:r>
        <w:rPr>
          <w:rFonts w:ascii="Times New Roman" w:hAnsi="Times New Roman"/>
          <w:i w:val="0"/>
          <w:iCs/>
          <w:sz w:val="24"/>
          <w:szCs w:val="24"/>
        </w:rPr>
        <w:t>ć za zastupanje ovjerenu od javnog bilježnika.</w:t>
      </w:r>
    </w:p>
    <w:p w:rsidR="00931C54" w:rsidRDefault="00931C54" w:rsidP="00931C54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X.</w:t>
      </w:r>
    </w:p>
    <w:p w:rsidR="00931C54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Odluku o najpovoljnijem ponuditelju donijet će Gradonačelnik po prijedlogu Povjerenstva za prodaju i zakup gradskih nekretnina.</w:t>
      </w:r>
    </w:p>
    <w:p w:rsidR="00931C54" w:rsidRDefault="00931C54" w:rsidP="00931C54">
      <w:pPr>
        <w:pStyle w:val="Tijeloteksta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</w:rPr>
        <w:t>Gradonačelnik zadržava pravo poništenja cijelog ili dijela natječaja bez obrazloženja i nije obvezan prihvatiti niti jednu pristiglu ponudu, u kojem slučaju ne odgovara za eventualnu štetu ponuditelja.</w:t>
      </w:r>
    </w:p>
    <w:p w:rsidR="00931C54" w:rsidRPr="00BE15FA" w:rsidRDefault="00931C54" w:rsidP="00931C54">
      <w:pPr>
        <w:pStyle w:val="Tijeloteksta"/>
        <w:rPr>
          <w:rFonts w:ascii="Times New Roman" w:hAnsi="Times New Roman"/>
          <w:i/>
          <w:iCs/>
        </w:rPr>
      </w:pPr>
      <w:r>
        <w:tab/>
      </w:r>
      <w:r w:rsidRPr="00BE15FA">
        <w:rPr>
          <w:rFonts w:ascii="Times New Roman" w:hAnsi="Times New Roman"/>
        </w:rPr>
        <w:t xml:space="preserve">Ponuditelji mogu izvršiti uvid u zapisnik Povjerenstva te staviti prigovor na zapisnik Povjerenstva i odluku Gradonačelnika u roku 8 dana od dana primitka odluke o najpovoljnijem ponuditelju. </w:t>
      </w:r>
    </w:p>
    <w:p w:rsidR="00C04E51" w:rsidRDefault="00C04E51" w:rsidP="00366629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XI.</w:t>
      </w:r>
    </w:p>
    <w:p w:rsidR="00931C54" w:rsidRDefault="00931C54" w:rsidP="00931C54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Najpovoljniji ponuditelj dužan je u roku 8 dana od dana dostave odluke o najpovoljnijem ponuditelju s Gradom Vinkovcima sklopiti Ugovor.</w:t>
      </w:r>
    </w:p>
    <w:p w:rsidR="00931C54" w:rsidRDefault="00931C54" w:rsidP="00931C54">
      <w:pPr>
        <w:pStyle w:val="Tijeloteksta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Ukoliko najpovoljniji ponuditelj odustane od ponude ili s Gradom ne sklopi ugovor u navedenom roku, smatrat će se da je odustao od zakupa, te neće imati pravo na povrat jamčevine.</w:t>
      </w:r>
    </w:p>
    <w:p w:rsidR="00931C54" w:rsidRDefault="00931C54" w:rsidP="00931C54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XII.</w:t>
      </w:r>
    </w:p>
    <w:p w:rsidR="00931C54" w:rsidRDefault="00931C54" w:rsidP="00931C54">
      <w:pPr>
        <w:pStyle w:val="Tijeloteksta2"/>
        <w:ind w:firstLine="72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Natječaj će se objaviti u “Vinkovačkom listu”, te na oglasnoj ploči i internetskim stranicama Grada Vinkovaca, a sve informacije o natječaju mogu se dobiti na adresi: Grad Vinkovci, Upravni odjel za gospodarenje gradskom imovinom i mjesnu samoupravu, Bana J. Jelačića 1, potkrovlje, soba br. 32 ili na telefon 032/337-215. </w:t>
      </w:r>
    </w:p>
    <w:p w:rsidR="00931C54" w:rsidRDefault="00931C54" w:rsidP="00931C54">
      <w:pPr>
        <w:pStyle w:val="Tijeloteksta2"/>
        <w:ind w:firstLine="720"/>
        <w:rPr>
          <w:rFonts w:ascii="Times New Roman" w:hAnsi="Times New Roman"/>
          <w:b/>
          <w:i w:val="0"/>
          <w:iCs/>
          <w:sz w:val="24"/>
          <w:szCs w:val="24"/>
        </w:rPr>
      </w:pPr>
    </w:p>
    <w:p w:rsidR="00931C54" w:rsidRDefault="00931C54" w:rsidP="00931C54">
      <w:pPr>
        <w:pStyle w:val="Tijeloteksta2"/>
        <w:ind w:left="4248" w:firstLine="708"/>
        <w:jc w:val="center"/>
        <w:rPr>
          <w:rFonts w:ascii="Times New Roman" w:hAnsi="Times New Roman"/>
          <w:b/>
          <w:i w:val="0"/>
          <w:iCs/>
        </w:rPr>
      </w:pPr>
    </w:p>
    <w:p w:rsidR="00931C54" w:rsidRDefault="00931C54" w:rsidP="00931C54">
      <w:pPr>
        <w:pStyle w:val="Tijeloteksta2"/>
        <w:ind w:left="4248" w:firstLine="708"/>
        <w:jc w:val="center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 xml:space="preserve">           GRADONA</w:t>
      </w:r>
      <w:r w:rsidR="00B94F1C">
        <w:rPr>
          <w:rFonts w:ascii="Times New Roman" w:hAnsi="Times New Roman"/>
          <w:b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iCs/>
          <w:sz w:val="24"/>
          <w:szCs w:val="24"/>
        </w:rPr>
        <w:t>ČELNIK</w:t>
      </w:r>
    </w:p>
    <w:p w:rsidR="00931C54" w:rsidRDefault="00931C54" w:rsidP="00931C54">
      <w:r>
        <w:rPr>
          <w:b/>
        </w:rPr>
        <w:t xml:space="preserve">                                                                                                       Ivan </w:t>
      </w:r>
      <w:proofErr w:type="spellStart"/>
      <w:r>
        <w:rPr>
          <w:b/>
        </w:rPr>
        <w:t>Bosančić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mag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oec</w:t>
      </w:r>
      <w:proofErr w:type="spellEnd"/>
      <w:r>
        <w:rPr>
          <w:b/>
        </w:rPr>
        <w:t>.</w:t>
      </w:r>
    </w:p>
    <w:p w:rsidR="00931C54" w:rsidRDefault="00931C54" w:rsidP="00931C54"/>
    <w:p w:rsidR="00931C54" w:rsidRDefault="00931C54" w:rsidP="00FE742D">
      <w:pPr>
        <w:rPr>
          <w:b/>
          <w:bCs/>
          <w:iCs/>
        </w:rPr>
      </w:pPr>
    </w:p>
    <w:p w:rsidR="00931C54" w:rsidRDefault="00931C54" w:rsidP="00FE742D">
      <w:pPr>
        <w:rPr>
          <w:b/>
          <w:bCs/>
          <w:iCs/>
        </w:rPr>
      </w:pPr>
    </w:p>
    <w:p w:rsidR="00931C54" w:rsidRDefault="00931C54" w:rsidP="00FE742D">
      <w:pPr>
        <w:rPr>
          <w:b/>
          <w:bCs/>
          <w:iCs/>
        </w:rPr>
      </w:pPr>
    </w:p>
    <w:p w:rsidR="00931C54" w:rsidRDefault="00931C54" w:rsidP="00FE742D">
      <w:pPr>
        <w:rPr>
          <w:b/>
          <w:bCs/>
          <w:iCs/>
        </w:rPr>
      </w:pPr>
    </w:p>
    <w:sectPr w:rsidR="00931C54" w:rsidSect="00BE20E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46E" w:rsidRDefault="0016446E">
      <w:r>
        <w:separator/>
      </w:r>
    </w:p>
  </w:endnote>
  <w:endnote w:type="continuationSeparator" w:id="0">
    <w:p w:rsidR="0016446E" w:rsidRDefault="0016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Dutc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1DD" w:rsidRDefault="00653F8C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6871DD" w:rsidRDefault="001644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46E" w:rsidRDefault="0016446E">
      <w:r>
        <w:separator/>
      </w:r>
    </w:p>
  </w:footnote>
  <w:footnote w:type="continuationSeparator" w:id="0">
    <w:p w:rsidR="0016446E" w:rsidRDefault="00164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E2ED3"/>
    <w:multiLevelType w:val="hybridMultilevel"/>
    <w:tmpl w:val="70980352"/>
    <w:lvl w:ilvl="0" w:tplc="6AD26D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2D"/>
    <w:rsid w:val="00050C61"/>
    <w:rsid w:val="000E4DF0"/>
    <w:rsid w:val="0016446E"/>
    <w:rsid w:val="00213138"/>
    <w:rsid w:val="003379EC"/>
    <w:rsid w:val="00366629"/>
    <w:rsid w:val="005A4FA2"/>
    <w:rsid w:val="00634874"/>
    <w:rsid w:val="00653F8C"/>
    <w:rsid w:val="00666223"/>
    <w:rsid w:val="00801FC3"/>
    <w:rsid w:val="00862BED"/>
    <w:rsid w:val="00931C54"/>
    <w:rsid w:val="00975188"/>
    <w:rsid w:val="00AF3C2C"/>
    <w:rsid w:val="00B94F1C"/>
    <w:rsid w:val="00C04E51"/>
    <w:rsid w:val="00C45019"/>
    <w:rsid w:val="00DF2AEF"/>
    <w:rsid w:val="00E23D38"/>
    <w:rsid w:val="00E477E3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53DD6C"/>
  <w15:chartTrackingRefBased/>
  <w15:docId w15:val="{21B9289C-EAA3-4569-8FCB-7DD2A032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FE742D"/>
    <w:pPr>
      <w:keepNext/>
      <w:outlineLvl w:val="0"/>
    </w:pPr>
    <w:rPr>
      <w:rFonts w:ascii="CRO_Dutch-Bold" w:eastAsia="Arial Unicode MS" w:hAnsi="CRO_Dutch-Bold" w:cs="Arial Unicode MS"/>
      <w:i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FE742D"/>
    <w:pPr>
      <w:keepNext/>
      <w:outlineLvl w:val="2"/>
    </w:pPr>
    <w:rPr>
      <w:rFonts w:ascii="CRO_Dutch-Normal" w:eastAsia="Arial Unicode MS" w:hAnsi="CRO_Dutch-Normal" w:cs="Arial Unicode MS"/>
      <w:i/>
      <w:sz w:val="22"/>
      <w:szCs w:val="20"/>
      <w:u w:val="single"/>
    </w:rPr>
  </w:style>
  <w:style w:type="paragraph" w:styleId="Naslov5">
    <w:name w:val="heading 5"/>
    <w:basedOn w:val="Normal"/>
    <w:next w:val="Normal"/>
    <w:link w:val="Naslov5Char"/>
    <w:uiPriority w:val="99"/>
    <w:qFormat/>
    <w:rsid w:val="00FE742D"/>
    <w:pPr>
      <w:keepNext/>
      <w:jc w:val="center"/>
      <w:outlineLvl w:val="4"/>
    </w:pPr>
    <w:rPr>
      <w:rFonts w:ascii="CRO_Dutch-Normal" w:eastAsia="Arial Unicode MS" w:hAnsi="CRO_Dutch-Normal" w:cs="Arial Unicode MS"/>
      <w:b/>
      <w:i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E742D"/>
    <w:rPr>
      <w:rFonts w:ascii="CRO_Dutch-Bold" w:eastAsia="Arial Unicode MS" w:hAnsi="CRO_Dutch-Bold" w:cs="Arial Unicode MS"/>
      <w:i/>
      <w:sz w:val="20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FE742D"/>
    <w:rPr>
      <w:rFonts w:ascii="CRO_Dutch-Normal" w:eastAsia="Arial Unicode MS" w:hAnsi="CRO_Dutch-Normal" w:cs="Arial Unicode MS"/>
      <w:i/>
      <w:szCs w:val="20"/>
      <w:u w:val="single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FE742D"/>
    <w:rPr>
      <w:rFonts w:ascii="CRO_Dutch-Normal" w:eastAsia="Arial Unicode MS" w:hAnsi="CRO_Dutch-Normal" w:cs="Arial Unicode MS"/>
      <w:b/>
      <w:i/>
      <w:szCs w:val="20"/>
      <w:lang w:eastAsia="hr-HR"/>
    </w:rPr>
  </w:style>
  <w:style w:type="paragraph" w:styleId="Tijeloteksta">
    <w:name w:val="Body Text"/>
    <w:aliases w:val="uvlaka 3"/>
    <w:basedOn w:val="Normal"/>
    <w:link w:val="TijelotekstaChar"/>
    <w:uiPriority w:val="99"/>
    <w:rsid w:val="00FE742D"/>
    <w:pPr>
      <w:jc w:val="both"/>
    </w:pPr>
    <w:rPr>
      <w:rFonts w:ascii="Calibri" w:eastAsia="Calibri" w:hAnsi="Calibri"/>
    </w:rPr>
  </w:style>
  <w:style w:type="character" w:customStyle="1" w:styleId="TijelotekstaChar">
    <w:name w:val="Tijelo teksta Char"/>
    <w:aliases w:val="uvlaka 3 Char"/>
    <w:basedOn w:val="Zadanifontodlomka"/>
    <w:link w:val="Tijeloteksta"/>
    <w:uiPriority w:val="99"/>
    <w:rsid w:val="00FE742D"/>
    <w:rPr>
      <w:rFonts w:ascii="Calibri" w:eastAsia="Calibri" w:hAnsi="Calibri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FE742D"/>
    <w:pPr>
      <w:ind w:firstLine="720"/>
      <w:jc w:val="both"/>
    </w:pPr>
    <w:rPr>
      <w:rFonts w:ascii="CRO_Dutch-Normal" w:hAnsi="CRO_Dutch-Normal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E742D"/>
    <w:rPr>
      <w:rFonts w:ascii="CRO_Dutch-Normal" w:eastAsia="Times New Roman" w:hAnsi="CRO_Dutch-Normal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FE742D"/>
    <w:pPr>
      <w:jc w:val="both"/>
    </w:pPr>
    <w:rPr>
      <w:rFonts w:ascii="CRO_Dutch-Normal" w:hAnsi="CRO_Dutch-Normal"/>
      <w:i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FE742D"/>
    <w:rPr>
      <w:rFonts w:ascii="CRO_Dutch-Normal" w:eastAsia="Times New Roman" w:hAnsi="CRO_Dutch-Normal" w:cs="Times New Roman"/>
      <w:i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FE74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742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62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622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cp:lastPrinted>2019-01-30T08:22:00Z</cp:lastPrinted>
  <dcterms:created xsi:type="dcterms:W3CDTF">2019-01-28T07:55:00Z</dcterms:created>
  <dcterms:modified xsi:type="dcterms:W3CDTF">2019-01-30T09:17:00Z</dcterms:modified>
</cp:coreProperties>
</file>